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9D0" w:rsidRPr="00B12767" w:rsidRDefault="003459D0" w:rsidP="003459D0">
      <w:pPr>
        <w:jc w:val="center"/>
        <w:rPr>
          <w:rFonts w:ascii="Tahoma" w:hAnsi="Tahoma"/>
        </w:rPr>
      </w:pPr>
    </w:p>
    <w:p w:rsidR="00604955" w:rsidRPr="00125A69" w:rsidRDefault="00604955" w:rsidP="00604955">
      <w:pPr>
        <w:jc w:val="right"/>
        <w:rPr>
          <w:rFonts w:ascii="Tahoma" w:hAnsi="Tahoma" w:cs="Tahoma"/>
          <w:bCs/>
          <w:i/>
          <w:sz w:val="28"/>
          <w:szCs w:val="28"/>
          <w:u w:val="single"/>
        </w:rPr>
      </w:pPr>
      <w:bookmarkStart w:id="0" w:name="_GoBack"/>
      <w:bookmarkEnd w:id="0"/>
      <w:r w:rsidRPr="00125A69">
        <w:rPr>
          <w:rFonts w:ascii="Tahoma" w:hAnsi="Tahoma" w:cs="Tahoma"/>
          <w:bCs/>
          <w:i/>
          <w:sz w:val="28"/>
          <w:szCs w:val="28"/>
          <w:u w:val="single"/>
        </w:rPr>
        <w:t xml:space="preserve">ANEXA Nr. 12 </w:t>
      </w:r>
    </w:p>
    <w:p w:rsidR="00604955" w:rsidRPr="00D62A6E" w:rsidRDefault="00604955" w:rsidP="00604955">
      <w:pPr>
        <w:jc w:val="center"/>
        <w:rPr>
          <w:rFonts w:ascii="Tahoma" w:hAnsi="Tahoma" w:cs="Tahoma"/>
          <w:b/>
          <w:iCs/>
          <w:sz w:val="28"/>
          <w:szCs w:val="28"/>
        </w:rPr>
      </w:pPr>
      <w:r w:rsidRPr="00D62A6E">
        <w:rPr>
          <w:rFonts w:ascii="Tahoma" w:hAnsi="Tahoma" w:cs="Tahoma"/>
          <w:b/>
          <w:iCs/>
          <w:sz w:val="28"/>
          <w:szCs w:val="28"/>
        </w:rPr>
        <w:t>Servicii integrate de comunicații electronice</w:t>
      </w:r>
    </w:p>
    <w:p w:rsidR="00604955" w:rsidRPr="00D62A6E" w:rsidRDefault="00604955" w:rsidP="00604955">
      <w:pPr>
        <w:jc w:val="center"/>
        <w:rPr>
          <w:rFonts w:ascii="Tahoma" w:hAnsi="Tahoma" w:cs="Tahoma"/>
          <w:b/>
          <w:iCs/>
          <w:sz w:val="28"/>
          <w:szCs w:val="28"/>
        </w:rPr>
      </w:pPr>
      <w:r>
        <w:rPr>
          <w:rFonts w:ascii="Tahoma" w:hAnsi="Tahoma" w:cs="Tahoma"/>
          <w:b/>
          <w:iCs/>
          <w:sz w:val="28"/>
          <w:szCs w:val="28"/>
        </w:rPr>
        <w:t xml:space="preserve">(pachete de servicii, </w:t>
      </w:r>
      <w:r w:rsidRPr="00D62A6E">
        <w:rPr>
          <w:rFonts w:ascii="Tahoma" w:hAnsi="Tahoma" w:cs="Tahoma"/>
          <w:b/>
          <w:iCs/>
          <w:sz w:val="28"/>
          <w:szCs w:val="28"/>
        </w:rPr>
        <w:t>servicii legate</w:t>
      </w:r>
      <w:r>
        <w:rPr>
          <w:rFonts w:ascii="Tahoma" w:hAnsi="Tahoma" w:cs="Tahoma"/>
          <w:b/>
          <w:iCs/>
          <w:sz w:val="28"/>
          <w:szCs w:val="28"/>
        </w:rPr>
        <w:t xml:space="preserve"> și servicii multiple</w:t>
      </w:r>
      <w:r w:rsidRPr="00D62A6E">
        <w:rPr>
          <w:rFonts w:ascii="Tahoma" w:hAnsi="Tahoma" w:cs="Tahoma"/>
          <w:b/>
          <w:iCs/>
          <w:sz w:val="28"/>
          <w:szCs w:val="28"/>
        </w:rPr>
        <w:t>)</w:t>
      </w:r>
    </w:p>
    <w:p w:rsidR="00604955" w:rsidRPr="00D62A6E" w:rsidRDefault="00604955" w:rsidP="00604955">
      <w:pPr>
        <w:rPr>
          <w:rFonts w:ascii="Tahoma" w:hAnsi="Tahoma" w:cs="Tahoma"/>
          <w:b/>
          <w:sz w:val="16"/>
          <w:szCs w:val="16"/>
        </w:rPr>
      </w:pPr>
    </w:p>
    <w:p w:rsidR="00604955" w:rsidRPr="00D62A6E" w:rsidRDefault="00604955" w:rsidP="00604955">
      <w:pPr>
        <w:rPr>
          <w:rFonts w:ascii="Tahoma" w:hAnsi="Tahoma" w:cs="Tahoma"/>
          <w:b/>
          <w:sz w:val="16"/>
          <w:szCs w:val="16"/>
        </w:rPr>
      </w:pPr>
    </w:p>
    <w:p w:rsidR="00604955" w:rsidRPr="00D62A6E" w:rsidRDefault="00604955" w:rsidP="00604955">
      <w:pPr>
        <w:rPr>
          <w:b/>
          <w:sz w:val="16"/>
          <w:szCs w:val="16"/>
        </w:rPr>
      </w:pPr>
    </w:p>
    <w:tbl>
      <w:tblPr>
        <w:tblW w:w="16155" w:type="dxa"/>
        <w:jc w:val="center"/>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1375"/>
        <w:gridCol w:w="838"/>
        <w:gridCol w:w="809"/>
        <w:gridCol w:w="613"/>
        <w:gridCol w:w="900"/>
        <w:gridCol w:w="678"/>
        <w:gridCol w:w="613"/>
        <w:gridCol w:w="900"/>
        <w:gridCol w:w="678"/>
        <w:gridCol w:w="613"/>
        <w:gridCol w:w="900"/>
        <w:gridCol w:w="810"/>
        <w:gridCol w:w="810"/>
        <w:gridCol w:w="834"/>
        <w:gridCol w:w="678"/>
        <w:gridCol w:w="567"/>
        <w:gridCol w:w="733"/>
        <w:gridCol w:w="678"/>
        <w:gridCol w:w="567"/>
        <w:gridCol w:w="774"/>
      </w:tblGrid>
      <w:tr w:rsidR="00604955" w:rsidRPr="00D62A6E" w:rsidTr="006942D8">
        <w:trPr>
          <w:jc w:val="center"/>
        </w:trPr>
        <w:tc>
          <w:tcPr>
            <w:tcW w:w="787" w:type="dxa"/>
            <w:vMerge w:val="restart"/>
          </w:tcPr>
          <w:p w:rsidR="00604955" w:rsidRPr="00D62A6E" w:rsidRDefault="00604955" w:rsidP="006942D8">
            <w:pPr>
              <w:jc w:val="center"/>
              <w:rPr>
                <w:rFonts w:ascii="Tahoma" w:hAnsi="Tahoma" w:cs="Tahoma"/>
                <w:bCs/>
                <w:sz w:val="18"/>
                <w:szCs w:val="18"/>
              </w:rPr>
            </w:pPr>
          </w:p>
        </w:tc>
        <w:tc>
          <w:tcPr>
            <w:tcW w:w="2213" w:type="dxa"/>
            <w:gridSpan w:val="2"/>
            <w:vMerge w:val="restart"/>
          </w:tcPr>
          <w:p w:rsidR="00604955" w:rsidRPr="00D62A6E" w:rsidRDefault="00604955" w:rsidP="006942D8">
            <w:pPr>
              <w:rPr>
                <w:rFonts w:ascii="Tahoma" w:hAnsi="Tahoma" w:cs="Tahoma"/>
                <w:bCs/>
                <w:sz w:val="18"/>
                <w:szCs w:val="18"/>
              </w:rPr>
            </w:pPr>
          </w:p>
        </w:tc>
        <w:tc>
          <w:tcPr>
            <w:tcW w:w="6704" w:type="dxa"/>
            <w:gridSpan w:val="9"/>
          </w:tcPr>
          <w:p w:rsidR="00604955" w:rsidRPr="00D62A6E" w:rsidRDefault="00604955" w:rsidP="006942D8">
            <w:pPr>
              <w:jc w:val="center"/>
              <w:rPr>
                <w:rFonts w:ascii="Tahoma" w:hAnsi="Tahoma"/>
                <w:bCs/>
                <w:sz w:val="18"/>
                <w:szCs w:val="18"/>
              </w:rPr>
            </w:pPr>
            <w:r w:rsidRPr="00D62A6E">
              <w:rPr>
                <w:rFonts w:ascii="Tahoma" w:hAnsi="Tahoma" w:cs="Tahoma"/>
                <w:bCs/>
                <w:sz w:val="18"/>
                <w:szCs w:val="18"/>
              </w:rPr>
              <w:t>Persoane fizice</w:t>
            </w:r>
          </w:p>
        </w:tc>
        <w:tc>
          <w:tcPr>
            <w:tcW w:w="6451" w:type="dxa"/>
            <w:gridSpan w:val="9"/>
          </w:tcPr>
          <w:p w:rsidR="00604955" w:rsidRPr="00D62A6E" w:rsidRDefault="00604955" w:rsidP="006942D8">
            <w:pPr>
              <w:jc w:val="center"/>
              <w:rPr>
                <w:rFonts w:ascii="Tahoma" w:hAnsi="Tahoma"/>
                <w:bCs/>
                <w:sz w:val="18"/>
                <w:szCs w:val="18"/>
              </w:rPr>
            </w:pPr>
            <w:r w:rsidRPr="00D62A6E">
              <w:rPr>
                <w:rFonts w:ascii="Tahoma" w:hAnsi="Tahoma" w:cs="Tahoma"/>
                <w:bCs/>
                <w:sz w:val="18"/>
                <w:szCs w:val="18"/>
              </w:rPr>
              <w:t>Persoane juridice</w:t>
            </w:r>
          </w:p>
        </w:tc>
      </w:tr>
      <w:tr w:rsidR="00604955" w:rsidRPr="00D62A6E" w:rsidTr="006942D8">
        <w:trPr>
          <w:jc w:val="center"/>
        </w:trPr>
        <w:tc>
          <w:tcPr>
            <w:tcW w:w="787" w:type="dxa"/>
            <w:vMerge/>
          </w:tcPr>
          <w:p w:rsidR="00604955" w:rsidRPr="00D62A6E" w:rsidRDefault="00604955" w:rsidP="006942D8">
            <w:pPr>
              <w:jc w:val="center"/>
              <w:rPr>
                <w:rFonts w:ascii="Tahoma" w:hAnsi="Tahoma" w:cs="Tahoma"/>
                <w:bCs/>
                <w:sz w:val="18"/>
                <w:szCs w:val="18"/>
              </w:rPr>
            </w:pPr>
          </w:p>
        </w:tc>
        <w:tc>
          <w:tcPr>
            <w:tcW w:w="2213" w:type="dxa"/>
            <w:gridSpan w:val="2"/>
            <w:vMerge/>
          </w:tcPr>
          <w:p w:rsidR="00604955" w:rsidRPr="00D62A6E" w:rsidRDefault="00604955" w:rsidP="006942D8">
            <w:pPr>
              <w:rPr>
                <w:rFonts w:ascii="Tahoma" w:hAnsi="Tahoma" w:cs="Tahoma"/>
                <w:bCs/>
                <w:sz w:val="18"/>
                <w:szCs w:val="18"/>
              </w:rPr>
            </w:pPr>
          </w:p>
        </w:tc>
        <w:tc>
          <w:tcPr>
            <w:tcW w:w="2322" w:type="dxa"/>
            <w:gridSpan w:val="3"/>
          </w:tcPr>
          <w:p w:rsidR="00604955" w:rsidRPr="00F44788" w:rsidRDefault="00604955" w:rsidP="006942D8">
            <w:pPr>
              <w:ind w:left="-57" w:right="-57"/>
              <w:jc w:val="center"/>
              <w:rPr>
                <w:rFonts w:ascii="Tahoma" w:hAnsi="Tahoma" w:cs="Tahoma"/>
                <w:bCs/>
                <w:i/>
                <w:sz w:val="18"/>
                <w:szCs w:val="18"/>
              </w:rPr>
            </w:pPr>
            <w:r w:rsidRPr="00F44788">
              <w:rPr>
                <w:rFonts w:ascii="Tahoma" w:hAnsi="Tahoma" w:cs="Tahoma"/>
                <w:bCs/>
                <w:i/>
                <w:sz w:val="18"/>
                <w:szCs w:val="18"/>
              </w:rPr>
              <w:t>Pachete de servicii</w:t>
            </w:r>
          </w:p>
        </w:tc>
        <w:tc>
          <w:tcPr>
            <w:tcW w:w="2191" w:type="dxa"/>
            <w:gridSpan w:val="3"/>
          </w:tcPr>
          <w:p w:rsidR="00604955" w:rsidRPr="00F44788" w:rsidRDefault="00604955" w:rsidP="006942D8">
            <w:pPr>
              <w:ind w:left="-57" w:right="-57"/>
              <w:jc w:val="center"/>
              <w:rPr>
                <w:rFonts w:ascii="Tahoma" w:hAnsi="Tahoma" w:cs="Tahoma"/>
                <w:bCs/>
                <w:i/>
                <w:sz w:val="18"/>
                <w:szCs w:val="18"/>
              </w:rPr>
            </w:pPr>
            <w:r w:rsidRPr="00F44788">
              <w:rPr>
                <w:rFonts w:ascii="Tahoma" w:hAnsi="Tahoma" w:cs="Tahoma"/>
                <w:bCs/>
                <w:i/>
                <w:sz w:val="18"/>
                <w:szCs w:val="18"/>
              </w:rPr>
              <w:t>Servicii legate</w:t>
            </w:r>
          </w:p>
        </w:tc>
        <w:tc>
          <w:tcPr>
            <w:tcW w:w="2191" w:type="dxa"/>
            <w:gridSpan w:val="3"/>
          </w:tcPr>
          <w:p w:rsidR="00604955" w:rsidRPr="00F44788" w:rsidRDefault="00604955" w:rsidP="006942D8">
            <w:pPr>
              <w:ind w:left="-57" w:right="-57"/>
              <w:jc w:val="center"/>
              <w:rPr>
                <w:rFonts w:ascii="Tahoma" w:hAnsi="Tahoma" w:cs="Tahoma"/>
                <w:bCs/>
                <w:i/>
                <w:sz w:val="18"/>
                <w:szCs w:val="18"/>
              </w:rPr>
            </w:pPr>
            <w:r w:rsidRPr="00F44788">
              <w:rPr>
                <w:rFonts w:ascii="Tahoma" w:hAnsi="Tahoma" w:cs="Tahoma"/>
                <w:bCs/>
                <w:i/>
                <w:sz w:val="18"/>
                <w:szCs w:val="18"/>
              </w:rPr>
              <w:t>Servicii multiple</w:t>
            </w:r>
          </w:p>
        </w:tc>
        <w:tc>
          <w:tcPr>
            <w:tcW w:w="2454" w:type="dxa"/>
            <w:gridSpan w:val="3"/>
          </w:tcPr>
          <w:p w:rsidR="00604955" w:rsidRPr="00F44788" w:rsidRDefault="00604955" w:rsidP="006942D8">
            <w:pPr>
              <w:ind w:left="-57" w:right="-57"/>
              <w:jc w:val="center"/>
              <w:rPr>
                <w:rFonts w:ascii="Tahoma" w:hAnsi="Tahoma" w:cs="Tahoma"/>
                <w:bCs/>
                <w:i/>
                <w:sz w:val="18"/>
                <w:szCs w:val="18"/>
              </w:rPr>
            </w:pPr>
            <w:r w:rsidRPr="00F44788">
              <w:rPr>
                <w:rFonts w:ascii="Tahoma" w:hAnsi="Tahoma" w:cs="Tahoma"/>
                <w:bCs/>
                <w:i/>
                <w:sz w:val="18"/>
                <w:szCs w:val="18"/>
              </w:rPr>
              <w:t>Pachete de servicii</w:t>
            </w:r>
          </w:p>
        </w:tc>
        <w:tc>
          <w:tcPr>
            <w:tcW w:w="1978" w:type="dxa"/>
            <w:gridSpan w:val="3"/>
          </w:tcPr>
          <w:p w:rsidR="00604955" w:rsidRPr="00F44788" w:rsidRDefault="00604955" w:rsidP="006942D8">
            <w:pPr>
              <w:ind w:left="-57" w:right="-57"/>
              <w:jc w:val="center"/>
              <w:rPr>
                <w:rFonts w:ascii="Tahoma" w:hAnsi="Tahoma" w:cs="Tahoma"/>
                <w:bCs/>
                <w:i/>
                <w:sz w:val="18"/>
                <w:szCs w:val="18"/>
              </w:rPr>
            </w:pPr>
            <w:r w:rsidRPr="00F44788">
              <w:rPr>
                <w:rFonts w:ascii="Tahoma" w:hAnsi="Tahoma" w:cs="Tahoma"/>
                <w:bCs/>
                <w:i/>
                <w:sz w:val="18"/>
                <w:szCs w:val="18"/>
              </w:rPr>
              <w:t>Servicii legate</w:t>
            </w:r>
          </w:p>
        </w:tc>
        <w:tc>
          <w:tcPr>
            <w:tcW w:w="2019" w:type="dxa"/>
            <w:gridSpan w:val="3"/>
          </w:tcPr>
          <w:p w:rsidR="00604955" w:rsidRPr="00F44788" w:rsidRDefault="00604955" w:rsidP="006942D8">
            <w:pPr>
              <w:ind w:left="-57" w:right="-57"/>
              <w:jc w:val="center"/>
              <w:rPr>
                <w:rFonts w:ascii="Tahoma" w:hAnsi="Tahoma" w:cs="Tahoma"/>
                <w:bCs/>
                <w:i/>
                <w:sz w:val="18"/>
                <w:szCs w:val="18"/>
              </w:rPr>
            </w:pPr>
            <w:r w:rsidRPr="00F44788">
              <w:rPr>
                <w:rFonts w:ascii="Tahoma" w:hAnsi="Tahoma" w:cs="Tahoma"/>
                <w:bCs/>
                <w:i/>
                <w:sz w:val="18"/>
                <w:szCs w:val="18"/>
              </w:rPr>
              <w:t>Servicii multiple</w:t>
            </w:r>
          </w:p>
        </w:tc>
      </w:tr>
      <w:tr w:rsidR="00604955" w:rsidRPr="00D62A6E" w:rsidTr="006942D8">
        <w:trPr>
          <w:jc w:val="center"/>
        </w:trPr>
        <w:tc>
          <w:tcPr>
            <w:tcW w:w="787" w:type="dxa"/>
            <w:vMerge/>
            <w:vAlign w:val="center"/>
          </w:tcPr>
          <w:p w:rsidR="00604955" w:rsidRPr="00D62A6E" w:rsidRDefault="00604955" w:rsidP="006942D8">
            <w:pPr>
              <w:rPr>
                <w:rFonts w:ascii="Tahoma" w:hAnsi="Tahoma" w:cs="Tahoma"/>
                <w:bCs/>
                <w:sz w:val="18"/>
                <w:szCs w:val="18"/>
              </w:rPr>
            </w:pPr>
          </w:p>
        </w:tc>
        <w:tc>
          <w:tcPr>
            <w:tcW w:w="2213" w:type="dxa"/>
            <w:gridSpan w:val="2"/>
            <w:vMerge/>
          </w:tcPr>
          <w:p w:rsidR="00604955" w:rsidRPr="00D62A6E" w:rsidRDefault="00604955" w:rsidP="006942D8">
            <w:pPr>
              <w:rPr>
                <w:rFonts w:ascii="Tahoma" w:hAnsi="Tahoma" w:cs="Tahoma"/>
                <w:bCs/>
                <w:sz w:val="18"/>
                <w:szCs w:val="18"/>
              </w:rPr>
            </w:pPr>
          </w:p>
        </w:tc>
        <w:tc>
          <w:tcPr>
            <w:tcW w:w="1422" w:type="dxa"/>
            <w:gridSpan w:val="2"/>
            <w:vAlign w:val="center"/>
          </w:tcPr>
          <w:p w:rsidR="00604955" w:rsidRPr="00D62A6E" w:rsidRDefault="00604955" w:rsidP="006942D8">
            <w:pPr>
              <w:ind w:left="-57" w:right="-57"/>
              <w:jc w:val="center"/>
              <w:rPr>
                <w:rFonts w:ascii="Tahoma" w:hAnsi="Tahoma" w:cs="Tahoma"/>
                <w:bCs/>
                <w:sz w:val="18"/>
                <w:szCs w:val="18"/>
              </w:rPr>
            </w:pPr>
            <w:r w:rsidRPr="00D62A6E">
              <w:rPr>
                <w:rFonts w:ascii="Tahoma" w:hAnsi="Tahoma" w:cs="Tahoma"/>
                <w:bCs/>
                <w:sz w:val="18"/>
                <w:szCs w:val="18"/>
              </w:rPr>
              <w:t>Utilizatori</w:t>
            </w:r>
          </w:p>
        </w:tc>
        <w:tc>
          <w:tcPr>
            <w:tcW w:w="900" w:type="dxa"/>
            <w:vMerge w:val="restart"/>
            <w:vAlign w:val="center"/>
          </w:tcPr>
          <w:p w:rsidR="00604955" w:rsidRPr="00D62A6E" w:rsidRDefault="00604955" w:rsidP="006942D8">
            <w:pPr>
              <w:ind w:left="-57" w:right="-57"/>
              <w:jc w:val="center"/>
              <w:rPr>
                <w:rFonts w:ascii="Tahoma" w:hAnsi="Tahoma" w:cs="Tahoma"/>
                <w:bCs/>
                <w:sz w:val="18"/>
                <w:szCs w:val="18"/>
              </w:rPr>
            </w:pPr>
            <w:r w:rsidRPr="00D62A6E">
              <w:rPr>
                <w:rFonts w:ascii="Tahoma" w:hAnsi="Tahoma" w:cs="Tahoma"/>
                <w:bCs/>
                <w:sz w:val="18"/>
                <w:szCs w:val="18"/>
              </w:rPr>
              <w:t>Venituri anuale</w:t>
            </w:r>
          </w:p>
        </w:tc>
        <w:tc>
          <w:tcPr>
            <w:tcW w:w="1291" w:type="dxa"/>
            <w:gridSpan w:val="2"/>
            <w:vAlign w:val="center"/>
          </w:tcPr>
          <w:p w:rsidR="00604955" w:rsidRPr="00D62A6E" w:rsidRDefault="00604955" w:rsidP="006942D8">
            <w:pPr>
              <w:ind w:left="-57" w:right="-57"/>
              <w:jc w:val="center"/>
              <w:rPr>
                <w:rFonts w:ascii="Tahoma" w:hAnsi="Tahoma" w:cs="Tahoma"/>
                <w:bCs/>
                <w:sz w:val="18"/>
                <w:szCs w:val="18"/>
              </w:rPr>
            </w:pPr>
            <w:r w:rsidRPr="00D62A6E">
              <w:rPr>
                <w:rFonts w:ascii="Tahoma" w:hAnsi="Tahoma" w:cs="Tahoma"/>
                <w:bCs/>
                <w:sz w:val="18"/>
                <w:szCs w:val="18"/>
              </w:rPr>
              <w:t>Utilizatori</w:t>
            </w:r>
          </w:p>
        </w:tc>
        <w:tc>
          <w:tcPr>
            <w:tcW w:w="900" w:type="dxa"/>
            <w:vMerge w:val="restart"/>
            <w:vAlign w:val="center"/>
          </w:tcPr>
          <w:p w:rsidR="00604955" w:rsidRPr="00D62A6E" w:rsidRDefault="00604955" w:rsidP="006942D8">
            <w:pPr>
              <w:ind w:left="-57" w:right="-57"/>
              <w:jc w:val="center"/>
              <w:rPr>
                <w:rFonts w:ascii="Tahoma" w:hAnsi="Tahoma" w:cs="Tahoma"/>
                <w:bCs/>
                <w:sz w:val="18"/>
                <w:szCs w:val="18"/>
              </w:rPr>
            </w:pPr>
            <w:r w:rsidRPr="00D62A6E">
              <w:rPr>
                <w:rFonts w:ascii="Tahoma" w:hAnsi="Tahoma" w:cs="Tahoma"/>
                <w:bCs/>
                <w:sz w:val="18"/>
                <w:szCs w:val="18"/>
              </w:rPr>
              <w:t>Venituri anuale</w:t>
            </w:r>
          </w:p>
        </w:tc>
        <w:tc>
          <w:tcPr>
            <w:tcW w:w="1291" w:type="dxa"/>
            <w:gridSpan w:val="2"/>
            <w:vAlign w:val="center"/>
          </w:tcPr>
          <w:p w:rsidR="00604955" w:rsidRPr="00D62A6E" w:rsidRDefault="00604955" w:rsidP="006942D8">
            <w:pPr>
              <w:ind w:left="-57" w:right="-57"/>
              <w:jc w:val="center"/>
              <w:rPr>
                <w:rFonts w:ascii="Tahoma" w:hAnsi="Tahoma" w:cs="Tahoma"/>
                <w:bCs/>
                <w:sz w:val="18"/>
                <w:szCs w:val="18"/>
              </w:rPr>
            </w:pPr>
            <w:r w:rsidRPr="00D62A6E">
              <w:rPr>
                <w:rFonts w:ascii="Tahoma" w:hAnsi="Tahoma" w:cs="Tahoma"/>
                <w:bCs/>
                <w:sz w:val="18"/>
                <w:szCs w:val="18"/>
              </w:rPr>
              <w:t>Utilizatori</w:t>
            </w:r>
          </w:p>
        </w:tc>
        <w:tc>
          <w:tcPr>
            <w:tcW w:w="900" w:type="dxa"/>
            <w:vMerge w:val="restart"/>
            <w:vAlign w:val="center"/>
          </w:tcPr>
          <w:p w:rsidR="00604955" w:rsidRPr="00D62A6E" w:rsidRDefault="00604955" w:rsidP="006942D8">
            <w:pPr>
              <w:ind w:left="-57" w:right="-57"/>
              <w:jc w:val="center"/>
              <w:rPr>
                <w:rFonts w:ascii="Tahoma" w:hAnsi="Tahoma" w:cs="Tahoma"/>
                <w:bCs/>
                <w:sz w:val="18"/>
                <w:szCs w:val="18"/>
              </w:rPr>
            </w:pPr>
            <w:r w:rsidRPr="00D62A6E">
              <w:rPr>
                <w:rFonts w:ascii="Tahoma" w:hAnsi="Tahoma" w:cs="Tahoma"/>
                <w:bCs/>
                <w:sz w:val="18"/>
                <w:szCs w:val="18"/>
              </w:rPr>
              <w:t>Venituri anuale</w:t>
            </w:r>
          </w:p>
        </w:tc>
        <w:tc>
          <w:tcPr>
            <w:tcW w:w="1620" w:type="dxa"/>
            <w:gridSpan w:val="2"/>
            <w:vAlign w:val="center"/>
          </w:tcPr>
          <w:p w:rsidR="00604955" w:rsidRPr="00D62A6E" w:rsidRDefault="00604955" w:rsidP="006942D8">
            <w:pPr>
              <w:ind w:left="-57" w:right="-57"/>
              <w:jc w:val="center"/>
              <w:rPr>
                <w:rFonts w:ascii="Tahoma" w:hAnsi="Tahoma" w:cs="Tahoma"/>
                <w:bCs/>
                <w:sz w:val="18"/>
                <w:szCs w:val="18"/>
              </w:rPr>
            </w:pPr>
            <w:r w:rsidRPr="00D62A6E">
              <w:rPr>
                <w:rFonts w:ascii="Tahoma" w:hAnsi="Tahoma" w:cs="Tahoma"/>
                <w:bCs/>
                <w:sz w:val="18"/>
                <w:szCs w:val="18"/>
              </w:rPr>
              <w:t>Utilizatori</w:t>
            </w:r>
          </w:p>
        </w:tc>
        <w:tc>
          <w:tcPr>
            <w:tcW w:w="834" w:type="dxa"/>
            <w:vMerge w:val="restart"/>
            <w:vAlign w:val="center"/>
          </w:tcPr>
          <w:p w:rsidR="00604955" w:rsidRPr="00D62A6E" w:rsidRDefault="00604955" w:rsidP="006942D8">
            <w:pPr>
              <w:ind w:left="-57" w:right="-57"/>
              <w:jc w:val="center"/>
              <w:rPr>
                <w:rFonts w:ascii="Tahoma" w:hAnsi="Tahoma" w:cs="Tahoma"/>
                <w:bCs/>
                <w:sz w:val="18"/>
                <w:szCs w:val="18"/>
              </w:rPr>
            </w:pPr>
            <w:r w:rsidRPr="00D62A6E">
              <w:rPr>
                <w:rFonts w:ascii="Tahoma" w:hAnsi="Tahoma" w:cs="Tahoma"/>
                <w:bCs/>
                <w:sz w:val="18"/>
                <w:szCs w:val="18"/>
              </w:rPr>
              <w:t>Venituri anuale</w:t>
            </w:r>
          </w:p>
        </w:tc>
        <w:tc>
          <w:tcPr>
            <w:tcW w:w="1245" w:type="dxa"/>
            <w:gridSpan w:val="2"/>
            <w:vAlign w:val="center"/>
          </w:tcPr>
          <w:p w:rsidR="00604955" w:rsidRPr="00D62A6E" w:rsidRDefault="00604955" w:rsidP="006942D8">
            <w:pPr>
              <w:ind w:left="-57" w:right="-57"/>
              <w:jc w:val="center"/>
              <w:rPr>
                <w:rFonts w:ascii="Tahoma" w:hAnsi="Tahoma" w:cs="Tahoma"/>
                <w:bCs/>
                <w:sz w:val="18"/>
                <w:szCs w:val="18"/>
              </w:rPr>
            </w:pPr>
            <w:r w:rsidRPr="00D62A6E">
              <w:rPr>
                <w:rFonts w:ascii="Tahoma" w:hAnsi="Tahoma" w:cs="Tahoma"/>
                <w:bCs/>
                <w:sz w:val="18"/>
                <w:szCs w:val="18"/>
              </w:rPr>
              <w:t>Utilizatori</w:t>
            </w:r>
          </w:p>
        </w:tc>
        <w:tc>
          <w:tcPr>
            <w:tcW w:w="733" w:type="dxa"/>
            <w:vMerge w:val="restart"/>
            <w:vAlign w:val="center"/>
          </w:tcPr>
          <w:p w:rsidR="00604955" w:rsidRPr="00D62A6E" w:rsidRDefault="00604955" w:rsidP="006942D8">
            <w:pPr>
              <w:ind w:left="-57" w:right="-57"/>
              <w:jc w:val="center"/>
              <w:rPr>
                <w:rFonts w:ascii="Tahoma" w:hAnsi="Tahoma" w:cs="Tahoma"/>
                <w:bCs/>
                <w:sz w:val="18"/>
                <w:szCs w:val="18"/>
              </w:rPr>
            </w:pPr>
            <w:r w:rsidRPr="00D62A6E">
              <w:rPr>
                <w:rFonts w:ascii="Tahoma" w:hAnsi="Tahoma" w:cs="Tahoma"/>
                <w:bCs/>
                <w:sz w:val="18"/>
                <w:szCs w:val="18"/>
              </w:rPr>
              <w:t>Venituri anuale</w:t>
            </w:r>
          </w:p>
        </w:tc>
        <w:tc>
          <w:tcPr>
            <w:tcW w:w="1245" w:type="dxa"/>
            <w:gridSpan w:val="2"/>
            <w:vAlign w:val="center"/>
          </w:tcPr>
          <w:p w:rsidR="00604955" w:rsidRPr="00D62A6E" w:rsidRDefault="00604955" w:rsidP="006942D8">
            <w:pPr>
              <w:ind w:left="-57" w:right="-57"/>
              <w:jc w:val="center"/>
              <w:rPr>
                <w:rFonts w:ascii="Tahoma" w:hAnsi="Tahoma" w:cs="Tahoma"/>
                <w:bCs/>
                <w:sz w:val="18"/>
                <w:szCs w:val="18"/>
              </w:rPr>
            </w:pPr>
            <w:r w:rsidRPr="00D62A6E">
              <w:rPr>
                <w:rFonts w:ascii="Tahoma" w:hAnsi="Tahoma" w:cs="Tahoma"/>
                <w:bCs/>
                <w:sz w:val="18"/>
                <w:szCs w:val="18"/>
              </w:rPr>
              <w:t>Utilizatori</w:t>
            </w:r>
          </w:p>
        </w:tc>
        <w:tc>
          <w:tcPr>
            <w:tcW w:w="774" w:type="dxa"/>
            <w:vMerge w:val="restart"/>
          </w:tcPr>
          <w:p w:rsidR="00604955" w:rsidRPr="00D62A6E" w:rsidRDefault="00604955" w:rsidP="006942D8">
            <w:pPr>
              <w:ind w:left="-57" w:right="-57"/>
              <w:jc w:val="center"/>
              <w:rPr>
                <w:rFonts w:ascii="Tahoma" w:hAnsi="Tahoma" w:cs="Tahoma"/>
                <w:bCs/>
                <w:sz w:val="18"/>
                <w:szCs w:val="18"/>
              </w:rPr>
            </w:pPr>
            <w:r w:rsidRPr="003E6A31">
              <w:rPr>
                <w:rFonts w:ascii="Tahoma" w:hAnsi="Tahoma" w:cs="Tahoma"/>
                <w:bCs/>
                <w:sz w:val="18"/>
                <w:szCs w:val="18"/>
              </w:rPr>
              <w:t>Venituri anuale</w:t>
            </w:r>
          </w:p>
        </w:tc>
      </w:tr>
      <w:tr w:rsidR="00604955" w:rsidRPr="00D62A6E" w:rsidTr="006942D8">
        <w:trPr>
          <w:jc w:val="center"/>
        </w:trPr>
        <w:tc>
          <w:tcPr>
            <w:tcW w:w="787" w:type="dxa"/>
            <w:vMerge/>
            <w:vAlign w:val="center"/>
          </w:tcPr>
          <w:p w:rsidR="00604955" w:rsidRPr="00D62A6E" w:rsidRDefault="00604955" w:rsidP="006942D8">
            <w:pPr>
              <w:rPr>
                <w:rFonts w:ascii="Tahoma" w:hAnsi="Tahoma" w:cs="Tahoma"/>
                <w:bCs/>
                <w:sz w:val="18"/>
                <w:szCs w:val="18"/>
              </w:rPr>
            </w:pPr>
          </w:p>
        </w:tc>
        <w:tc>
          <w:tcPr>
            <w:tcW w:w="2213" w:type="dxa"/>
            <w:gridSpan w:val="2"/>
            <w:vMerge/>
          </w:tcPr>
          <w:p w:rsidR="00604955" w:rsidRPr="00D62A6E" w:rsidRDefault="00604955" w:rsidP="006942D8">
            <w:pPr>
              <w:rPr>
                <w:rFonts w:ascii="Tahoma" w:hAnsi="Tahoma" w:cs="Tahoma"/>
                <w:bCs/>
                <w:sz w:val="18"/>
                <w:szCs w:val="18"/>
              </w:rPr>
            </w:pPr>
          </w:p>
        </w:tc>
        <w:tc>
          <w:tcPr>
            <w:tcW w:w="809" w:type="dxa"/>
            <w:vAlign w:val="center"/>
          </w:tcPr>
          <w:p w:rsidR="00604955" w:rsidRPr="00D62A6E" w:rsidRDefault="00604955" w:rsidP="006942D8">
            <w:pPr>
              <w:ind w:left="-57" w:right="-57"/>
              <w:jc w:val="center"/>
              <w:rPr>
                <w:rFonts w:ascii="Tahoma" w:hAnsi="Tahoma" w:cs="Tahoma"/>
                <w:bCs/>
                <w:sz w:val="18"/>
                <w:szCs w:val="18"/>
              </w:rPr>
            </w:pPr>
            <w:r w:rsidRPr="00D62A6E">
              <w:rPr>
                <w:rFonts w:ascii="Tahoma" w:hAnsi="Tahoma" w:cs="Tahoma"/>
                <w:bCs/>
                <w:sz w:val="18"/>
                <w:szCs w:val="18"/>
              </w:rPr>
              <w:t>Urban</w:t>
            </w:r>
          </w:p>
        </w:tc>
        <w:tc>
          <w:tcPr>
            <w:tcW w:w="613" w:type="dxa"/>
            <w:vAlign w:val="center"/>
          </w:tcPr>
          <w:p w:rsidR="00604955" w:rsidRPr="00D62A6E" w:rsidRDefault="00604955" w:rsidP="006942D8">
            <w:pPr>
              <w:ind w:left="-57" w:right="-57"/>
              <w:jc w:val="center"/>
              <w:rPr>
                <w:rFonts w:ascii="Tahoma" w:hAnsi="Tahoma" w:cs="Tahoma"/>
                <w:bCs/>
                <w:sz w:val="18"/>
                <w:szCs w:val="18"/>
              </w:rPr>
            </w:pPr>
            <w:r w:rsidRPr="00D62A6E">
              <w:rPr>
                <w:rFonts w:ascii="Tahoma" w:hAnsi="Tahoma" w:cs="Tahoma"/>
                <w:bCs/>
                <w:sz w:val="18"/>
                <w:szCs w:val="18"/>
              </w:rPr>
              <w:t>Rural</w:t>
            </w:r>
          </w:p>
        </w:tc>
        <w:tc>
          <w:tcPr>
            <w:tcW w:w="900" w:type="dxa"/>
            <w:vMerge/>
            <w:vAlign w:val="center"/>
          </w:tcPr>
          <w:p w:rsidR="00604955" w:rsidRPr="00D62A6E" w:rsidRDefault="00604955" w:rsidP="006942D8">
            <w:pPr>
              <w:ind w:left="-57" w:right="-57"/>
              <w:jc w:val="center"/>
              <w:rPr>
                <w:rFonts w:ascii="Tahoma" w:hAnsi="Tahoma" w:cs="Tahoma"/>
                <w:bCs/>
                <w:sz w:val="18"/>
                <w:szCs w:val="18"/>
              </w:rPr>
            </w:pPr>
          </w:p>
        </w:tc>
        <w:tc>
          <w:tcPr>
            <w:tcW w:w="678" w:type="dxa"/>
            <w:vAlign w:val="center"/>
          </w:tcPr>
          <w:p w:rsidR="00604955" w:rsidRPr="00D62A6E" w:rsidRDefault="00604955" w:rsidP="006942D8">
            <w:pPr>
              <w:ind w:left="-57" w:right="-57"/>
              <w:jc w:val="center"/>
              <w:rPr>
                <w:rFonts w:ascii="Tahoma" w:hAnsi="Tahoma" w:cs="Tahoma"/>
                <w:bCs/>
                <w:sz w:val="18"/>
                <w:szCs w:val="18"/>
              </w:rPr>
            </w:pPr>
            <w:r w:rsidRPr="00D62A6E">
              <w:rPr>
                <w:rFonts w:ascii="Tahoma" w:hAnsi="Tahoma" w:cs="Tahoma"/>
                <w:bCs/>
                <w:sz w:val="18"/>
                <w:szCs w:val="18"/>
              </w:rPr>
              <w:t>Urban</w:t>
            </w:r>
          </w:p>
        </w:tc>
        <w:tc>
          <w:tcPr>
            <w:tcW w:w="613" w:type="dxa"/>
            <w:vAlign w:val="center"/>
          </w:tcPr>
          <w:p w:rsidR="00604955" w:rsidRPr="00D62A6E" w:rsidRDefault="00604955" w:rsidP="006942D8">
            <w:pPr>
              <w:ind w:left="-57" w:right="-57"/>
              <w:jc w:val="center"/>
              <w:rPr>
                <w:rFonts w:ascii="Tahoma" w:hAnsi="Tahoma" w:cs="Tahoma"/>
                <w:bCs/>
                <w:sz w:val="18"/>
                <w:szCs w:val="18"/>
              </w:rPr>
            </w:pPr>
            <w:r w:rsidRPr="00D62A6E">
              <w:rPr>
                <w:rFonts w:ascii="Tahoma" w:hAnsi="Tahoma" w:cs="Tahoma"/>
                <w:bCs/>
                <w:sz w:val="18"/>
                <w:szCs w:val="18"/>
              </w:rPr>
              <w:t>Rural</w:t>
            </w:r>
          </w:p>
        </w:tc>
        <w:tc>
          <w:tcPr>
            <w:tcW w:w="900" w:type="dxa"/>
            <w:vMerge/>
            <w:vAlign w:val="center"/>
          </w:tcPr>
          <w:p w:rsidR="00604955" w:rsidRPr="00D62A6E" w:rsidRDefault="00604955" w:rsidP="006942D8">
            <w:pPr>
              <w:ind w:left="-57" w:right="-57"/>
              <w:jc w:val="center"/>
              <w:rPr>
                <w:rFonts w:ascii="Tahoma" w:hAnsi="Tahoma" w:cs="Tahoma"/>
                <w:bCs/>
                <w:sz w:val="18"/>
                <w:szCs w:val="18"/>
              </w:rPr>
            </w:pPr>
          </w:p>
        </w:tc>
        <w:tc>
          <w:tcPr>
            <w:tcW w:w="678" w:type="dxa"/>
            <w:vAlign w:val="center"/>
          </w:tcPr>
          <w:p w:rsidR="00604955" w:rsidRPr="00D62A6E" w:rsidRDefault="00604955" w:rsidP="006942D8">
            <w:pPr>
              <w:ind w:left="-57" w:right="-57"/>
              <w:jc w:val="center"/>
              <w:rPr>
                <w:rFonts w:ascii="Tahoma" w:hAnsi="Tahoma" w:cs="Tahoma"/>
                <w:bCs/>
                <w:sz w:val="18"/>
                <w:szCs w:val="18"/>
              </w:rPr>
            </w:pPr>
            <w:r w:rsidRPr="00D62A6E">
              <w:rPr>
                <w:rFonts w:ascii="Tahoma" w:hAnsi="Tahoma" w:cs="Tahoma"/>
                <w:bCs/>
                <w:sz w:val="18"/>
                <w:szCs w:val="18"/>
              </w:rPr>
              <w:t>Urban</w:t>
            </w:r>
          </w:p>
        </w:tc>
        <w:tc>
          <w:tcPr>
            <w:tcW w:w="613" w:type="dxa"/>
            <w:vAlign w:val="center"/>
          </w:tcPr>
          <w:p w:rsidR="00604955" w:rsidRPr="00D62A6E" w:rsidRDefault="00604955" w:rsidP="006942D8">
            <w:pPr>
              <w:ind w:left="-57" w:right="-57"/>
              <w:jc w:val="center"/>
              <w:rPr>
                <w:rFonts w:ascii="Tahoma" w:hAnsi="Tahoma" w:cs="Tahoma"/>
                <w:bCs/>
                <w:sz w:val="18"/>
                <w:szCs w:val="18"/>
              </w:rPr>
            </w:pPr>
            <w:r w:rsidRPr="00D62A6E">
              <w:rPr>
                <w:rFonts w:ascii="Tahoma" w:hAnsi="Tahoma" w:cs="Tahoma"/>
                <w:bCs/>
                <w:sz w:val="18"/>
                <w:szCs w:val="18"/>
              </w:rPr>
              <w:t>Rural</w:t>
            </w:r>
          </w:p>
        </w:tc>
        <w:tc>
          <w:tcPr>
            <w:tcW w:w="900" w:type="dxa"/>
            <w:vMerge/>
            <w:vAlign w:val="center"/>
          </w:tcPr>
          <w:p w:rsidR="00604955" w:rsidRPr="00D62A6E" w:rsidRDefault="00604955" w:rsidP="006942D8">
            <w:pPr>
              <w:ind w:left="-57" w:right="-57"/>
              <w:jc w:val="center"/>
              <w:rPr>
                <w:rFonts w:ascii="Tahoma" w:hAnsi="Tahoma" w:cs="Tahoma"/>
                <w:bCs/>
                <w:sz w:val="18"/>
                <w:szCs w:val="18"/>
              </w:rPr>
            </w:pPr>
          </w:p>
        </w:tc>
        <w:tc>
          <w:tcPr>
            <w:tcW w:w="810" w:type="dxa"/>
            <w:vAlign w:val="center"/>
          </w:tcPr>
          <w:p w:rsidR="00604955" w:rsidRPr="00D62A6E" w:rsidRDefault="00604955" w:rsidP="006942D8">
            <w:pPr>
              <w:ind w:left="-57" w:right="-57"/>
              <w:jc w:val="center"/>
              <w:rPr>
                <w:rFonts w:ascii="Tahoma" w:hAnsi="Tahoma" w:cs="Tahoma"/>
                <w:bCs/>
                <w:sz w:val="18"/>
                <w:szCs w:val="18"/>
              </w:rPr>
            </w:pPr>
            <w:r w:rsidRPr="00D62A6E">
              <w:rPr>
                <w:rFonts w:ascii="Tahoma" w:hAnsi="Tahoma" w:cs="Tahoma"/>
                <w:bCs/>
                <w:sz w:val="18"/>
                <w:szCs w:val="18"/>
              </w:rPr>
              <w:t>Urban</w:t>
            </w:r>
          </w:p>
        </w:tc>
        <w:tc>
          <w:tcPr>
            <w:tcW w:w="810" w:type="dxa"/>
            <w:vAlign w:val="center"/>
          </w:tcPr>
          <w:p w:rsidR="00604955" w:rsidRPr="00D62A6E" w:rsidRDefault="00604955" w:rsidP="006942D8">
            <w:pPr>
              <w:ind w:left="-57" w:right="-57"/>
              <w:jc w:val="center"/>
              <w:rPr>
                <w:rFonts w:ascii="Tahoma" w:hAnsi="Tahoma" w:cs="Tahoma"/>
                <w:bCs/>
                <w:sz w:val="18"/>
                <w:szCs w:val="18"/>
              </w:rPr>
            </w:pPr>
            <w:r w:rsidRPr="00D62A6E">
              <w:rPr>
                <w:rFonts w:ascii="Tahoma" w:hAnsi="Tahoma" w:cs="Tahoma"/>
                <w:bCs/>
                <w:sz w:val="18"/>
                <w:szCs w:val="18"/>
              </w:rPr>
              <w:t>Rural</w:t>
            </w:r>
          </w:p>
        </w:tc>
        <w:tc>
          <w:tcPr>
            <w:tcW w:w="834" w:type="dxa"/>
            <w:vMerge/>
            <w:vAlign w:val="center"/>
          </w:tcPr>
          <w:p w:rsidR="00604955" w:rsidRPr="00D62A6E" w:rsidRDefault="00604955" w:rsidP="006942D8">
            <w:pPr>
              <w:ind w:left="-57" w:right="-57"/>
              <w:jc w:val="center"/>
              <w:rPr>
                <w:rFonts w:ascii="Tahoma" w:hAnsi="Tahoma" w:cs="Tahoma"/>
                <w:bCs/>
                <w:sz w:val="18"/>
                <w:szCs w:val="18"/>
              </w:rPr>
            </w:pPr>
          </w:p>
        </w:tc>
        <w:tc>
          <w:tcPr>
            <w:tcW w:w="678" w:type="dxa"/>
            <w:vAlign w:val="center"/>
          </w:tcPr>
          <w:p w:rsidR="00604955" w:rsidRPr="00D62A6E" w:rsidRDefault="00604955" w:rsidP="006942D8">
            <w:pPr>
              <w:ind w:left="-57" w:right="-57"/>
              <w:jc w:val="center"/>
              <w:rPr>
                <w:rFonts w:ascii="Tahoma" w:hAnsi="Tahoma" w:cs="Tahoma"/>
                <w:bCs/>
                <w:sz w:val="18"/>
                <w:szCs w:val="18"/>
              </w:rPr>
            </w:pPr>
            <w:r w:rsidRPr="00D62A6E">
              <w:rPr>
                <w:rFonts w:ascii="Tahoma" w:hAnsi="Tahoma" w:cs="Tahoma"/>
                <w:bCs/>
                <w:sz w:val="18"/>
                <w:szCs w:val="18"/>
              </w:rPr>
              <w:t>Urban</w:t>
            </w:r>
          </w:p>
        </w:tc>
        <w:tc>
          <w:tcPr>
            <w:tcW w:w="567" w:type="dxa"/>
            <w:vAlign w:val="center"/>
          </w:tcPr>
          <w:p w:rsidR="00604955" w:rsidRPr="00D62A6E" w:rsidRDefault="00604955" w:rsidP="006942D8">
            <w:pPr>
              <w:ind w:left="-57" w:right="-57"/>
              <w:jc w:val="center"/>
              <w:rPr>
                <w:rFonts w:ascii="Tahoma" w:hAnsi="Tahoma" w:cs="Tahoma"/>
                <w:bCs/>
                <w:sz w:val="18"/>
                <w:szCs w:val="18"/>
              </w:rPr>
            </w:pPr>
            <w:r w:rsidRPr="00D62A6E">
              <w:rPr>
                <w:rFonts w:ascii="Tahoma" w:hAnsi="Tahoma" w:cs="Tahoma"/>
                <w:bCs/>
                <w:sz w:val="18"/>
                <w:szCs w:val="18"/>
              </w:rPr>
              <w:t>Rural</w:t>
            </w:r>
          </w:p>
        </w:tc>
        <w:tc>
          <w:tcPr>
            <w:tcW w:w="733" w:type="dxa"/>
            <w:vMerge/>
            <w:vAlign w:val="center"/>
          </w:tcPr>
          <w:p w:rsidR="00604955" w:rsidRPr="00D62A6E" w:rsidRDefault="00604955" w:rsidP="006942D8">
            <w:pPr>
              <w:ind w:left="-57" w:right="-57"/>
              <w:jc w:val="center"/>
              <w:rPr>
                <w:rFonts w:ascii="Tahoma" w:hAnsi="Tahoma" w:cs="Tahoma"/>
                <w:bCs/>
                <w:sz w:val="18"/>
                <w:szCs w:val="18"/>
              </w:rPr>
            </w:pPr>
          </w:p>
        </w:tc>
        <w:tc>
          <w:tcPr>
            <w:tcW w:w="678" w:type="dxa"/>
            <w:vAlign w:val="center"/>
          </w:tcPr>
          <w:p w:rsidR="00604955" w:rsidRPr="00D62A6E" w:rsidRDefault="00604955" w:rsidP="006942D8">
            <w:pPr>
              <w:ind w:left="-57" w:right="-57"/>
              <w:jc w:val="center"/>
              <w:rPr>
                <w:rFonts w:ascii="Tahoma" w:hAnsi="Tahoma" w:cs="Tahoma"/>
                <w:bCs/>
                <w:sz w:val="18"/>
                <w:szCs w:val="18"/>
              </w:rPr>
            </w:pPr>
            <w:r w:rsidRPr="00D62A6E">
              <w:rPr>
                <w:rFonts w:ascii="Tahoma" w:hAnsi="Tahoma" w:cs="Tahoma"/>
                <w:bCs/>
                <w:sz w:val="18"/>
                <w:szCs w:val="18"/>
              </w:rPr>
              <w:t>Urban</w:t>
            </w:r>
          </w:p>
        </w:tc>
        <w:tc>
          <w:tcPr>
            <w:tcW w:w="567" w:type="dxa"/>
            <w:vAlign w:val="center"/>
          </w:tcPr>
          <w:p w:rsidR="00604955" w:rsidRPr="00D62A6E" w:rsidRDefault="00604955" w:rsidP="006942D8">
            <w:pPr>
              <w:ind w:left="-57" w:right="-57"/>
              <w:jc w:val="center"/>
              <w:rPr>
                <w:rFonts w:ascii="Tahoma" w:hAnsi="Tahoma" w:cs="Tahoma"/>
                <w:bCs/>
                <w:sz w:val="18"/>
                <w:szCs w:val="18"/>
              </w:rPr>
            </w:pPr>
            <w:r w:rsidRPr="00D62A6E">
              <w:rPr>
                <w:rFonts w:ascii="Tahoma" w:hAnsi="Tahoma" w:cs="Tahoma"/>
                <w:bCs/>
                <w:sz w:val="18"/>
                <w:szCs w:val="18"/>
              </w:rPr>
              <w:t>Rural</w:t>
            </w:r>
          </w:p>
        </w:tc>
        <w:tc>
          <w:tcPr>
            <w:tcW w:w="774" w:type="dxa"/>
            <w:vMerge/>
          </w:tcPr>
          <w:p w:rsidR="00604955" w:rsidRPr="00D62A6E" w:rsidRDefault="00604955" w:rsidP="006942D8">
            <w:pPr>
              <w:ind w:left="-57" w:right="-57"/>
              <w:jc w:val="center"/>
              <w:rPr>
                <w:rFonts w:ascii="Tahoma" w:hAnsi="Tahoma" w:cs="Tahoma"/>
                <w:bCs/>
                <w:sz w:val="18"/>
                <w:szCs w:val="18"/>
              </w:rPr>
            </w:pPr>
          </w:p>
        </w:tc>
      </w:tr>
      <w:tr w:rsidR="00604955" w:rsidRPr="00D62A6E" w:rsidTr="006942D8">
        <w:trPr>
          <w:jc w:val="center"/>
        </w:trPr>
        <w:tc>
          <w:tcPr>
            <w:tcW w:w="787" w:type="dxa"/>
            <w:vAlign w:val="center"/>
          </w:tcPr>
          <w:p w:rsidR="00604955" w:rsidRPr="00D62A6E" w:rsidRDefault="00604955" w:rsidP="006942D8">
            <w:pPr>
              <w:rPr>
                <w:rFonts w:ascii="Tahoma" w:hAnsi="Tahoma" w:cs="Tahoma"/>
                <w:bCs/>
                <w:sz w:val="18"/>
                <w:szCs w:val="18"/>
              </w:rPr>
            </w:pPr>
            <w:r w:rsidRPr="00D62A6E">
              <w:rPr>
                <w:rFonts w:ascii="Tahoma" w:hAnsi="Tahoma" w:cs="Tahoma"/>
                <w:bCs/>
                <w:sz w:val="18"/>
                <w:szCs w:val="18"/>
              </w:rPr>
              <w:t>i1201</w:t>
            </w:r>
          </w:p>
        </w:tc>
        <w:tc>
          <w:tcPr>
            <w:tcW w:w="11371" w:type="dxa"/>
            <w:gridSpan w:val="14"/>
          </w:tcPr>
          <w:p w:rsidR="00604955" w:rsidRPr="00D62A6E" w:rsidRDefault="00604955" w:rsidP="006942D8">
            <w:pPr>
              <w:ind w:left="-57" w:right="-57"/>
              <w:rPr>
                <w:rFonts w:ascii="Tahoma" w:hAnsi="Tahoma" w:cs="Tahoma"/>
                <w:bCs/>
                <w:sz w:val="18"/>
                <w:szCs w:val="18"/>
              </w:rPr>
            </w:pPr>
            <w:r w:rsidRPr="00D62A6E">
              <w:rPr>
                <w:rFonts w:ascii="Tahoma" w:hAnsi="Tahoma" w:cs="Tahoma"/>
                <w:bCs/>
                <w:sz w:val="18"/>
                <w:szCs w:val="18"/>
              </w:rPr>
              <w:t>Dou</w:t>
            </w:r>
            <w:r>
              <w:rPr>
                <w:rFonts w:ascii="Tahoma" w:hAnsi="Tahoma" w:cs="Tahoma"/>
                <w:bCs/>
                <w:sz w:val="18"/>
                <w:szCs w:val="18"/>
              </w:rPr>
              <w:t>ă</w:t>
            </w:r>
            <w:r w:rsidRPr="00D62A6E">
              <w:rPr>
                <w:rFonts w:ascii="Tahoma" w:hAnsi="Tahoma" w:cs="Tahoma"/>
                <w:bCs/>
                <w:sz w:val="18"/>
                <w:szCs w:val="18"/>
              </w:rPr>
              <w:t xml:space="preserve"> servicii integrate de comunicații electronice (2-play)</w:t>
            </w:r>
          </w:p>
        </w:tc>
        <w:tc>
          <w:tcPr>
            <w:tcW w:w="678" w:type="dxa"/>
          </w:tcPr>
          <w:p w:rsidR="00604955" w:rsidRPr="00D62A6E" w:rsidRDefault="00604955" w:rsidP="006942D8">
            <w:pPr>
              <w:ind w:left="-57" w:right="-57"/>
              <w:jc w:val="center"/>
              <w:rPr>
                <w:rFonts w:ascii="Tahoma" w:hAnsi="Tahoma" w:cs="Tahoma"/>
                <w:bCs/>
                <w:sz w:val="18"/>
                <w:szCs w:val="18"/>
              </w:rPr>
            </w:pPr>
          </w:p>
        </w:tc>
        <w:tc>
          <w:tcPr>
            <w:tcW w:w="567" w:type="dxa"/>
          </w:tcPr>
          <w:p w:rsidR="00604955" w:rsidRPr="00D62A6E" w:rsidRDefault="00604955" w:rsidP="006942D8">
            <w:pPr>
              <w:ind w:left="-57" w:right="-57"/>
              <w:jc w:val="center"/>
              <w:rPr>
                <w:rFonts w:ascii="Tahoma" w:hAnsi="Tahoma" w:cs="Tahoma"/>
                <w:bCs/>
                <w:sz w:val="18"/>
                <w:szCs w:val="18"/>
              </w:rPr>
            </w:pPr>
          </w:p>
        </w:tc>
        <w:tc>
          <w:tcPr>
            <w:tcW w:w="733" w:type="dxa"/>
          </w:tcPr>
          <w:p w:rsidR="00604955" w:rsidRPr="00D62A6E" w:rsidRDefault="00604955" w:rsidP="006942D8">
            <w:pPr>
              <w:ind w:left="-57" w:right="-57"/>
              <w:jc w:val="center"/>
              <w:rPr>
                <w:rFonts w:ascii="Tahoma" w:hAnsi="Tahoma" w:cs="Tahoma"/>
                <w:bCs/>
                <w:sz w:val="18"/>
                <w:szCs w:val="18"/>
              </w:rPr>
            </w:pPr>
          </w:p>
        </w:tc>
        <w:tc>
          <w:tcPr>
            <w:tcW w:w="678" w:type="dxa"/>
          </w:tcPr>
          <w:p w:rsidR="00604955" w:rsidRPr="00D62A6E" w:rsidRDefault="00604955" w:rsidP="006942D8">
            <w:pPr>
              <w:ind w:left="-57" w:right="-57"/>
              <w:jc w:val="center"/>
              <w:rPr>
                <w:rFonts w:ascii="Tahoma" w:hAnsi="Tahoma" w:cs="Tahoma"/>
                <w:bCs/>
                <w:sz w:val="18"/>
                <w:szCs w:val="18"/>
              </w:rPr>
            </w:pPr>
          </w:p>
        </w:tc>
        <w:tc>
          <w:tcPr>
            <w:tcW w:w="567" w:type="dxa"/>
          </w:tcPr>
          <w:p w:rsidR="00604955" w:rsidRPr="00D62A6E" w:rsidRDefault="00604955" w:rsidP="006942D8">
            <w:pPr>
              <w:ind w:left="-57" w:right="-57"/>
              <w:jc w:val="center"/>
              <w:rPr>
                <w:rFonts w:ascii="Tahoma" w:hAnsi="Tahoma" w:cs="Tahoma"/>
                <w:bCs/>
                <w:sz w:val="18"/>
                <w:szCs w:val="18"/>
              </w:rPr>
            </w:pPr>
          </w:p>
        </w:tc>
        <w:tc>
          <w:tcPr>
            <w:tcW w:w="774" w:type="dxa"/>
          </w:tcPr>
          <w:p w:rsidR="00604955" w:rsidRPr="00D62A6E" w:rsidRDefault="00604955" w:rsidP="006942D8">
            <w:pPr>
              <w:ind w:left="-57" w:right="-57"/>
              <w:jc w:val="center"/>
              <w:rPr>
                <w:rFonts w:ascii="Tahoma" w:hAnsi="Tahoma" w:cs="Tahoma"/>
                <w:bCs/>
                <w:sz w:val="18"/>
                <w:szCs w:val="18"/>
              </w:rPr>
            </w:pPr>
          </w:p>
        </w:tc>
      </w:tr>
      <w:tr w:rsidR="00604955" w:rsidRPr="00D62A6E" w:rsidTr="006942D8">
        <w:trPr>
          <w:jc w:val="center"/>
        </w:trPr>
        <w:tc>
          <w:tcPr>
            <w:tcW w:w="787" w:type="dxa"/>
          </w:tcPr>
          <w:p w:rsidR="00604955" w:rsidRPr="00D62A6E" w:rsidRDefault="00604955" w:rsidP="006942D8">
            <w:pPr>
              <w:jc w:val="both"/>
              <w:rPr>
                <w:rFonts w:ascii="Tahoma" w:hAnsi="Tahoma" w:cs="Tahoma"/>
                <w:sz w:val="18"/>
                <w:szCs w:val="18"/>
              </w:rPr>
            </w:pPr>
            <w:r w:rsidRPr="00D62A6E">
              <w:rPr>
                <w:rFonts w:ascii="Tahoma" w:hAnsi="Tahoma" w:cs="Tahoma"/>
                <w:sz w:val="18"/>
                <w:szCs w:val="18"/>
              </w:rPr>
              <w:t>i1201a</w:t>
            </w:r>
          </w:p>
        </w:tc>
        <w:tc>
          <w:tcPr>
            <w:tcW w:w="1375" w:type="dxa"/>
            <w:vMerge w:val="restart"/>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TF +</w:t>
            </w:r>
          </w:p>
        </w:tc>
        <w:tc>
          <w:tcPr>
            <w:tcW w:w="838" w:type="dxa"/>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TM</w:t>
            </w:r>
          </w:p>
        </w:tc>
        <w:tc>
          <w:tcPr>
            <w:tcW w:w="809" w:type="dxa"/>
            <w:shd w:val="clear" w:color="auto" w:fill="auto"/>
          </w:tcPr>
          <w:p w:rsidR="00604955" w:rsidRPr="00D62A6E" w:rsidRDefault="00604955" w:rsidP="006942D8">
            <w:pPr>
              <w:rPr>
                <w:rFonts w:ascii="Tahoma" w:hAnsi="Tahoma" w:cs="Tahoma"/>
                <w:sz w:val="18"/>
                <w:szCs w:val="18"/>
              </w:rPr>
            </w:pPr>
          </w:p>
        </w:tc>
        <w:tc>
          <w:tcPr>
            <w:tcW w:w="613" w:type="dxa"/>
            <w:shd w:val="clear" w:color="auto" w:fill="auto"/>
          </w:tcPr>
          <w:p w:rsidR="00604955" w:rsidRPr="00D62A6E" w:rsidRDefault="00604955" w:rsidP="006942D8">
            <w:pP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34" w:type="dxa"/>
            <w:shd w:val="clear" w:color="auto" w:fill="auto"/>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33" w:type="dxa"/>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74" w:type="dxa"/>
          </w:tcPr>
          <w:p w:rsidR="00604955" w:rsidRPr="00D62A6E" w:rsidRDefault="00604955" w:rsidP="006942D8">
            <w:pPr>
              <w:ind w:left="-57" w:right="-57"/>
              <w:jc w:val="center"/>
              <w:rPr>
                <w:rFonts w:ascii="Tahoma" w:hAnsi="Tahoma" w:cs="Tahoma"/>
                <w:sz w:val="18"/>
                <w:szCs w:val="18"/>
              </w:rPr>
            </w:pPr>
          </w:p>
        </w:tc>
      </w:tr>
      <w:tr w:rsidR="00604955" w:rsidRPr="00D62A6E" w:rsidTr="006942D8">
        <w:trPr>
          <w:jc w:val="center"/>
        </w:trPr>
        <w:tc>
          <w:tcPr>
            <w:tcW w:w="787" w:type="dxa"/>
          </w:tcPr>
          <w:p w:rsidR="00604955" w:rsidRPr="00D62A6E" w:rsidRDefault="00604955" w:rsidP="006942D8">
            <w:pPr>
              <w:jc w:val="both"/>
              <w:rPr>
                <w:rFonts w:ascii="Tahoma" w:hAnsi="Tahoma" w:cs="Tahoma"/>
                <w:sz w:val="18"/>
                <w:szCs w:val="18"/>
              </w:rPr>
            </w:pPr>
            <w:r w:rsidRPr="00D62A6E">
              <w:rPr>
                <w:rFonts w:ascii="Tahoma" w:hAnsi="Tahoma" w:cs="Tahoma"/>
                <w:sz w:val="18"/>
                <w:szCs w:val="18"/>
              </w:rPr>
              <w:t>i1201b</w:t>
            </w:r>
          </w:p>
        </w:tc>
        <w:tc>
          <w:tcPr>
            <w:tcW w:w="1375" w:type="dxa"/>
            <w:vMerge/>
            <w:vAlign w:val="center"/>
          </w:tcPr>
          <w:p w:rsidR="00604955" w:rsidRPr="00D62A6E" w:rsidRDefault="00604955" w:rsidP="006942D8">
            <w:pPr>
              <w:ind w:left="-57" w:right="-57"/>
              <w:jc w:val="center"/>
              <w:rPr>
                <w:rFonts w:ascii="Tahoma" w:hAnsi="Tahoma" w:cs="Tahoma"/>
                <w:sz w:val="18"/>
                <w:szCs w:val="18"/>
              </w:rPr>
            </w:pPr>
          </w:p>
        </w:tc>
        <w:tc>
          <w:tcPr>
            <w:tcW w:w="838" w:type="dxa"/>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IF</w:t>
            </w:r>
          </w:p>
        </w:tc>
        <w:tc>
          <w:tcPr>
            <w:tcW w:w="809" w:type="dxa"/>
            <w:shd w:val="clear" w:color="auto" w:fill="auto"/>
          </w:tcPr>
          <w:p w:rsidR="00604955" w:rsidRPr="00D62A6E" w:rsidRDefault="00604955" w:rsidP="006942D8">
            <w:pPr>
              <w:rPr>
                <w:rFonts w:ascii="Tahoma" w:hAnsi="Tahoma" w:cs="Tahoma"/>
                <w:sz w:val="18"/>
                <w:szCs w:val="18"/>
              </w:rPr>
            </w:pPr>
          </w:p>
        </w:tc>
        <w:tc>
          <w:tcPr>
            <w:tcW w:w="613" w:type="dxa"/>
            <w:shd w:val="clear" w:color="auto" w:fill="auto"/>
          </w:tcPr>
          <w:p w:rsidR="00604955" w:rsidRPr="00D62A6E" w:rsidRDefault="00604955" w:rsidP="006942D8">
            <w:pP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34" w:type="dxa"/>
            <w:shd w:val="clear" w:color="auto" w:fill="auto"/>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33" w:type="dxa"/>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74" w:type="dxa"/>
          </w:tcPr>
          <w:p w:rsidR="00604955" w:rsidRPr="00D62A6E" w:rsidRDefault="00604955" w:rsidP="006942D8">
            <w:pPr>
              <w:ind w:left="-57" w:right="-57"/>
              <w:jc w:val="center"/>
              <w:rPr>
                <w:rFonts w:ascii="Tahoma" w:hAnsi="Tahoma" w:cs="Tahoma"/>
                <w:sz w:val="18"/>
                <w:szCs w:val="18"/>
              </w:rPr>
            </w:pPr>
          </w:p>
        </w:tc>
      </w:tr>
      <w:tr w:rsidR="00604955" w:rsidRPr="00D62A6E" w:rsidTr="006942D8">
        <w:trPr>
          <w:jc w:val="center"/>
        </w:trPr>
        <w:tc>
          <w:tcPr>
            <w:tcW w:w="787" w:type="dxa"/>
          </w:tcPr>
          <w:p w:rsidR="00604955" w:rsidRPr="00D62A6E" w:rsidRDefault="00604955" w:rsidP="006942D8">
            <w:pPr>
              <w:jc w:val="both"/>
              <w:rPr>
                <w:rFonts w:ascii="Tahoma" w:hAnsi="Tahoma" w:cs="Tahoma"/>
                <w:sz w:val="18"/>
                <w:szCs w:val="18"/>
              </w:rPr>
            </w:pPr>
            <w:r w:rsidRPr="00D62A6E">
              <w:rPr>
                <w:rFonts w:ascii="Tahoma" w:hAnsi="Tahoma" w:cs="Tahoma"/>
                <w:sz w:val="18"/>
                <w:szCs w:val="18"/>
              </w:rPr>
              <w:t>i1201c</w:t>
            </w:r>
          </w:p>
        </w:tc>
        <w:tc>
          <w:tcPr>
            <w:tcW w:w="1375" w:type="dxa"/>
            <w:vMerge/>
            <w:vAlign w:val="center"/>
          </w:tcPr>
          <w:p w:rsidR="00604955" w:rsidRPr="00D62A6E" w:rsidRDefault="00604955" w:rsidP="006942D8">
            <w:pPr>
              <w:ind w:left="-57" w:right="-57"/>
              <w:jc w:val="center"/>
              <w:rPr>
                <w:rFonts w:ascii="Tahoma" w:hAnsi="Tahoma" w:cs="Tahoma"/>
                <w:sz w:val="18"/>
                <w:szCs w:val="18"/>
              </w:rPr>
            </w:pPr>
          </w:p>
        </w:tc>
        <w:tc>
          <w:tcPr>
            <w:tcW w:w="838" w:type="dxa"/>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IM</w:t>
            </w:r>
          </w:p>
        </w:tc>
        <w:tc>
          <w:tcPr>
            <w:tcW w:w="809" w:type="dxa"/>
            <w:shd w:val="clear" w:color="auto" w:fill="auto"/>
          </w:tcPr>
          <w:p w:rsidR="00604955" w:rsidRPr="00D62A6E" w:rsidRDefault="00604955" w:rsidP="006942D8">
            <w:pPr>
              <w:rPr>
                <w:rFonts w:ascii="Tahoma" w:hAnsi="Tahoma" w:cs="Tahoma"/>
                <w:sz w:val="18"/>
                <w:szCs w:val="18"/>
              </w:rPr>
            </w:pPr>
          </w:p>
        </w:tc>
        <w:tc>
          <w:tcPr>
            <w:tcW w:w="613" w:type="dxa"/>
            <w:shd w:val="clear" w:color="auto" w:fill="auto"/>
          </w:tcPr>
          <w:p w:rsidR="00604955" w:rsidRPr="00D62A6E" w:rsidRDefault="00604955" w:rsidP="006942D8">
            <w:pP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34" w:type="dxa"/>
            <w:shd w:val="clear" w:color="auto" w:fill="auto"/>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33" w:type="dxa"/>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74" w:type="dxa"/>
          </w:tcPr>
          <w:p w:rsidR="00604955" w:rsidRPr="00D62A6E" w:rsidRDefault="00604955" w:rsidP="006942D8">
            <w:pPr>
              <w:ind w:left="-57" w:right="-57"/>
              <w:jc w:val="center"/>
              <w:rPr>
                <w:rFonts w:ascii="Tahoma" w:hAnsi="Tahoma" w:cs="Tahoma"/>
                <w:sz w:val="18"/>
                <w:szCs w:val="18"/>
              </w:rPr>
            </w:pPr>
          </w:p>
        </w:tc>
      </w:tr>
      <w:tr w:rsidR="00604955" w:rsidRPr="00D62A6E" w:rsidTr="006942D8">
        <w:trPr>
          <w:jc w:val="center"/>
        </w:trPr>
        <w:tc>
          <w:tcPr>
            <w:tcW w:w="787" w:type="dxa"/>
          </w:tcPr>
          <w:p w:rsidR="00604955" w:rsidRPr="00D62A6E" w:rsidRDefault="00604955" w:rsidP="006942D8">
            <w:pPr>
              <w:jc w:val="both"/>
              <w:rPr>
                <w:rFonts w:ascii="Tahoma" w:hAnsi="Tahoma" w:cs="Tahoma"/>
                <w:sz w:val="18"/>
                <w:szCs w:val="18"/>
              </w:rPr>
            </w:pPr>
            <w:r w:rsidRPr="00D62A6E">
              <w:rPr>
                <w:rFonts w:ascii="Tahoma" w:hAnsi="Tahoma" w:cs="Tahoma"/>
                <w:sz w:val="18"/>
                <w:szCs w:val="18"/>
              </w:rPr>
              <w:t>i1201d</w:t>
            </w:r>
          </w:p>
        </w:tc>
        <w:tc>
          <w:tcPr>
            <w:tcW w:w="1375" w:type="dxa"/>
            <w:vMerge/>
            <w:vAlign w:val="center"/>
          </w:tcPr>
          <w:p w:rsidR="00604955" w:rsidRPr="00D62A6E" w:rsidRDefault="00604955" w:rsidP="006942D8">
            <w:pPr>
              <w:ind w:left="-57" w:right="-57"/>
              <w:jc w:val="center"/>
              <w:rPr>
                <w:rFonts w:ascii="Tahoma" w:hAnsi="Tahoma" w:cs="Tahoma"/>
                <w:sz w:val="18"/>
                <w:szCs w:val="18"/>
              </w:rPr>
            </w:pPr>
          </w:p>
        </w:tc>
        <w:tc>
          <w:tcPr>
            <w:tcW w:w="838" w:type="dxa"/>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TV</w:t>
            </w:r>
          </w:p>
        </w:tc>
        <w:tc>
          <w:tcPr>
            <w:tcW w:w="809" w:type="dxa"/>
            <w:shd w:val="clear" w:color="auto" w:fill="auto"/>
          </w:tcPr>
          <w:p w:rsidR="00604955" w:rsidRPr="00D62A6E" w:rsidRDefault="00604955" w:rsidP="006942D8">
            <w:pPr>
              <w:rPr>
                <w:rFonts w:ascii="Tahoma" w:hAnsi="Tahoma" w:cs="Tahoma"/>
                <w:sz w:val="18"/>
                <w:szCs w:val="18"/>
              </w:rPr>
            </w:pPr>
          </w:p>
        </w:tc>
        <w:tc>
          <w:tcPr>
            <w:tcW w:w="613" w:type="dxa"/>
            <w:shd w:val="clear" w:color="auto" w:fill="auto"/>
          </w:tcPr>
          <w:p w:rsidR="00604955" w:rsidRPr="00D62A6E" w:rsidRDefault="00604955" w:rsidP="006942D8">
            <w:pP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34" w:type="dxa"/>
            <w:shd w:val="clear" w:color="auto" w:fill="auto"/>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33" w:type="dxa"/>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74" w:type="dxa"/>
          </w:tcPr>
          <w:p w:rsidR="00604955" w:rsidRPr="00D62A6E" w:rsidRDefault="00604955" w:rsidP="006942D8">
            <w:pPr>
              <w:ind w:left="-57" w:right="-57"/>
              <w:jc w:val="center"/>
              <w:rPr>
                <w:rFonts w:ascii="Tahoma" w:hAnsi="Tahoma" w:cs="Tahoma"/>
                <w:sz w:val="18"/>
                <w:szCs w:val="18"/>
              </w:rPr>
            </w:pPr>
          </w:p>
        </w:tc>
      </w:tr>
      <w:tr w:rsidR="00604955" w:rsidRPr="00D62A6E" w:rsidTr="006942D8">
        <w:trPr>
          <w:jc w:val="center"/>
        </w:trPr>
        <w:tc>
          <w:tcPr>
            <w:tcW w:w="787" w:type="dxa"/>
          </w:tcPr>
          <w:p w:rsidR="00604955" w:rsidRPr="00D62A6E" w:rsidRDefault="00604955" w:rsidP="006942D8">
            <w:pPr>
              <w:jc w:val="both"/>
              <w:rPr>
                <w:rFonts w:ascii="Tahoma" w:hAnsi="Tahoma" w:cs="Tahoma"/>
                <w:sz w:val="18"/>
                <w:szCs w:val="18"/>
              </w:rPr>
            </w:pPr>
            <w:r w:rsidRPr="00D62A6E">
              <w:rPr>
                <w:rFonts w:ascii="Tahoma" w:hAnsi="Tahoma" w:cs="Tahoma"/>
                <w:sz w:val="18"/>
                <w:szCs w:val="18"/>
              </w:rPr>
              <w:t>i1201e</w:t>
            </w:r>
          </w:p>
        </w:tc>
        <w:tc>
          <w:tcPr>
            <w:tcW w:w="1375" w:type="dxa"/>
            <w:vMerge w:val="restart"/>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TM +</w:t>
            </w:r>
          </w:p>
        </w:tc>
        <w:tc>
          <w:tcPr>
            <w:tcW w:w="838" w:type="dxa"/>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IF</w:t>
            </w:r>
          </w:p>
        </w:tc>
        <w:tc>
          <w:tcPr>
            <w:tcW w:w="809" w:type="dxa"/>
            <w:shd w:val="clear" w:color="auto" w:fill="auto"/>
          </w:tcPr>
          <w:p w:rsidR="00604955" w:rsidRPr="00D62A6E" w:rsidRDefault="00604955" w:rsidP="006942D8">
            <w:pPr>
              <w:rPr>
                <w:rFonts w:ascii="Tahoma" w:hAnsi="Tahoma" w:cs="Tahoma"/>
                <w:sz w:val="18"/>
                <w:szCs w:val="18"/>
              </w:rPr>
            </w:pPr>
          </w:p>
        </w:tc>
        <w:tc>
          <w:tcPr>
            <w:tcW w:w="613" w:type="dxa"/>
            <w:shd w:val="clear" w:color="auto" w:fill="auto"/>
          </w:tcPr>
          <w:p w:rsidR="00604955" w:rsidRPr="00D62A6E" w:rsidRDefault="00604955" w:rsidP="006942D8">
            <w:pP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34" w:type="dxa"/>
            <w:shd w:val="clear" w:color="auto" w:fill="auto"/>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33" w:type="dxa"/>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74" w:type="dxa"/>
          </w:tcPr>
          <w:p w:rsidR="00604955" w:rsidRPr="00D62A6E" w:rsidRDefault="00604955" w:rsidP="006942D8">
            <w:pPr>
              <w:ind w:left="-57" w:right="-57"/>
              <w:jc w:val="center"/>
              <w:rPr>
                <w:rFonts w:ascii="Tahoma" w:hAnsi="Tahoma" w:cs="Tahoma"/>
                <w:sz w:val="18"/>
                <w:szCs w:val="18"/>
              </w:rPr>
            </w:pPr>
          </w:p>
        </w:tc>
      </w:tr>
      <w:tr w:rsidR="00604955" w:rsidRPr="00D62A6E" w:rsidTr="006942D8">
        <w:trPr>
          <w:jc w:val="center"/>
        </w:trPr>
        <w:tc>
          <w:tcPr>
            <w:tcW w:w="787" w:type="dxa"/>
          </w:tcPr>
          <w:p w:rsidR="00604955" w:rsidRPr="00D62A6E" w:rsidRDefault="00604955" w:rsidP="006942D8">
            <w:pPr>
              <w:jc w:val="both"/>
              <w:rPr>
                <w:rFonts w:ascii="Tahoma" w:hAnsi="Tahoma" w:cs="Tahoma"/>
                <w:sz w:val="18"/>
                <w:szCs w:val="18"/>
              </w:rPr>
            </w:pPr>
            <w:r w:rsidRPr="00D62A6E">
              <w:rPr>
                <w:rFonts w:ascii="Tahoma" w:hAnsi="Tahoma" w:cs="Tahoma"/>
                <w:sz w:val="18"/>
                <w:szCs w:val="18"/>
              </w:rPr>
              <w:t>i1201f</w:t>
            </w:r>
          </w:p>
        </w:tc>
        <w:tc>
          <w:tcPr>
            <w:tcW w:w="1375" w:type="dxa"/>
            <w:vMerge/>
            <w:vAlign w:val="center"/>
          </w:tcPr>
          <w:p w:rsidR="00604955" w:rsidRPr="00D62A6E" w:rsidRDefault="00604955" w:rsidP="006942D8">
            <w:pPr>
              <w:ind w:left="-57" w:right="-57"/>
              <w:jc w:val="center"/>
              <w:rPr>
                <w:rFonts w:ascii="Tahoma" w:hAnsi="Tahoma" w:cs="Tahoma"/>
                <w:sz w:val="18"/>
                <w:szCs w:val="18"/>
              </w:rPr>
            </w:pPr>
          </w:p>
        </w:tc>
        <w:tc>
          <w:tcPr>
            <w:tcW w:w="838" w:type="dxa"/>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IM</w:t>
            </w:r>
          </w:p>
        </w:tc>
        <w:tc>
          <w:tcPr>
            <w:tcW w:w="1422" w:type="dxa"/>
            <w:gridSpan w:val="2"/>
            <w:shd w:val="clear" w:color="auto" w:fill="auto"/>
          </w:tcPr>
          <w:p w:rsidR="00604955" w:rsidRPr="00D62A6E" w:rsidRDefault="00604955" w:rsidP="006942D8">
            <w:pP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1291" w:type="dxa"/>
            <w:gridSpan w:val="2"/>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1291" w:type="dxa"/>
            <w:gridSpan w:val="2"/>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1620" w:type="dxa"/>
            <w:gridSpan w:val="2"/>
            <w:shd w:val="clear" w:color="auto" w:fill="auto"/>
          </w:tcPr>
          <w:p w:rsidR="00604955" w:rsidRPr="00D62A6E" w:rsidRDefault="00604955" w:rsidP="006942D8">
            <w:pPr>
              <w:ind w:left="-57" w:right="-57"/>
              <w:jc w:val="center"/>
              <w:rPr>
                <w:rFonts w:ascii="Tahoma" w:hAnsi="Tahoma" w:cs="Tahoma"/>
                <w:sz w:val="18"/>
                <w:szCs w:val="18"/>
              </w:rPr>
            </w:pPr>
          </w:p>
        </w:tc>
        <w:tc>
          <w:tcPr>
            <w:tcW w:w="834" w:type="dxa"/>
            <w:shd w:val="clear" w:color="auto" w:fill="auto"/>
          </w:tcPr>
          <w:p w:rsidR="00604955" w:rsidRPr="00D62A6E" w:rsidRDefault="00604955" w:rsidP="006942D8">
            <w:pPr>
              <w:ind w:left="-57" w:right="-57"/>
              <w:jc w:val="center"/>
              <w:rPr>
                <w:rFonts w:ascii="Tahoma" w:hAnsi="Tahoma" w:cs="Tahoma"/>
                <w:sz w:val="18"/>
                <w:szCs w:val="18"/>
              </w:rPr>
            </w:pPr>
          </w:p>
        </w:tc>
        <w:tc>
          <w:tcPr>
            <w:tcW w:w="1245" w:type="dxa"/>
            <w:gridSpan w:val="2"/>
          </w:tcPr>
          <w:p w:rsidR="00604955" w:rsidRPr="00D62A6E" w:rsidRDefault="00604955" w:rsidP="006942D8">
            <w:pPr>
              <w:ind w:left="-57" w:right="-57"/>
              <w:jc w:val="center"/>
              <w:rPr>
                <w:rFonts w:ascii="Tahoma" w:hAnsi="Tahoma" w:cs="Tahoma"/>
                <w:sz w:val="18"/>
                <w:szCs w:val="18"/>
              </w:rPr>
            </w:pPr>
          </w:p>
        </w:tc>
        <w:tc>
          <w:tcPr>
            <w:tcW w:w="733" w:type="dxa"/>
          </w:tcPr>
          <w:p w:rsidR="00604955" w:rsidRPr="00D62A6E" w:rsidRDefault="00604955" w:rsidP="006942D8">
            <w:pPr>
              <w:ind w:left="-57" w:right="-57"/>
              <w:jc w:val="center"/>
              <w:rPr>
                <w:rFonts w:ascii="Tahoma" w:hAnsi="Tahoma" w:cs="Tahoma"/>
                <w:sz w:val="18"/>
                <w:szCs w:val="18"/>
              </w:rPr>
            </w:pPr>
          </w:p>
        </w:tc>
        <w:tc>
          <w:tcPr>
            <w:tcW w:w="1245" w:type="dxa"/>
            <w:gridSpan w:val="2"/>
          </w:tcPr>
          <w:p w:rsidR="00604955" w:rsidRPr="00D62A6E" w:rsidRDefault="00604955" w:rsidP="006942D8">
            <w:pPr>
              <w:ind w:left="-57" w:right="-57"/>
              <w:jc w:val="center"/>
              <w:rPr>
                <w:rFonts w:ascii="Tahoma" w:hAnsi="Tahoma" w:cs="Tahoma"/>
                <w:sz w:val="18"/>
                <w:szCs w:val="18"/>
              </w:rPr>
            </w:pPr>
          </w:p>
        </w:tc>
        <w:tc>
          <w:tcPr>
            <w:tcW w:w="774" w:type="dxa"/>
          </w:tcPr>
          <w:p w:rsidR="00604955" w:rsidRPr="00D62A6E" w:rsidRDefault="00604955" w:rsidP="006942D8">
            <w:pPr>
              <w:ind w:left="-57" w:right="-57"/>
              <w:jc w:val="center"/>
              <w:rPr>
                <w:rFonts w:ascii="Tahoma" w:hAnsi="Tahoma" w:cs="Tahoma"/>
                <w:sz w:val="18"/>
                <w:szCs w:val="18"/>
              </w:rPr>
            </w:pPr>
          </w:p>
        </w:tc>
      </w:tr>
      <w:tr w:rsidR="00604955" w:rsidRPr="00D62A6E" w:rsidTr="006942D8">
        <w:trPr>
          <w:jc w:val="center"/>
        </w:trPr>
        <w:tc>
          <w:tcPr>
            <w:tcW w:w="787" w:type="dxa"/>
          </w:tcPr>
          <w:p w:rsidR="00604955" w:rsidRPr="00D62A6E" w:rsidRDefault="00604955" w:rsidP="006942D8">
            <w:pPr>
              <w:jc w:val="both"/>
              <w:rPr>
                <w:rFonts w:ascii="Tahoma" w:hAnsi="Tahoma" w:cs="Tahoma"/>
                <w:sz w:val="18"/>
                <w:szCs w:val="18"/>
              </w:rPr>
            </w:pPr>
            <w:r w:rsidRPr="00D62A6E">
              <w:rPr>
                <w:rFonts w:ascii="Tahoma" w:hAnsi="Tahoma" w:cs="Tahoma"/>
                <w:sz w:val="18"/>
                <w:szCs w:val="18"/>
              </w:rPr>
              <w:t>i1201g</w:t>
            </w:r>
          </w:p>
        </w:tc>
        <w:tc>
          <w:tcPr>
            <w:tcW w:w="1375" w:type="dxa"/>
            <w:vMerge/>
            <w:vAlign w:val="center"/>
          </w:tcPr>
          <w:p w:rsidR="00604955" w:rsidRPr="00D62A6E" w:rsidRDefault="00604955" w:rsidP="006942D8">
            <w:pPr>
              <w:ind w:left="-57" w:right="-57"/>
              <w:jc w:val="center"/>
              <w:rPr>
                <w:rFonts w:ascii="Tahoma" w:hAnsi="Tahoma" w:cs="Tahoma"/>
                <w:sz w:val="18"/>
                <w:szCs w:val="18"/>
              </w:rPr>
            </w:pPr>
          </w:p>
        </w:tc>
        <w:tc>
          <w:tcPr>
            <w:tcW w:w="838" w:type="dxa"/>
            <w:vAlign w:val="center"/>
          </w:tcPr>
          <w:p w:rsidR="00604955" w:rsidRPr="00D62A6E" w:rsidDel="00AD2FBD" w:rsidRDefault="00604955" w:rsidP="006942D8">
            <w:pPr>
              <w:ind w:left="-57" w:right="-57"/>
              <w:jc w:val="center"/>
              <w:rPr>
                <w:rFonts w:ascii="Tahoma" w:hAnsi="Tahoma" w:cs="Tahoma"/>
                <w:sz w:val="18"/>
                <w:szCs w:val="18"/>
              </w:rPr>
            </w:pPr>
            <w:r w:rsidRPr="00D62A6E">
              <w:rPr>
                <w:rFonts w:ascii="Tahoma" w:hAnsi="Tahoma" w:cs="Tahoma"/>
                <w:sz w:val="18"/>
                <w:szCs w:val="18"/>
              </w:rPr>
              <w:t>TV</w:t>
            </w:r>
          </w:p>
        </w:tc>
        <w:tc>
          <w:tcPr>
            <w:tcW w:w="809" w:type="dxa"/>
            <w:shd w:val="clear" w:color="auto" w:fill="auto"/>
          </w:tcPr>
          <w:p w:rsidR="00604955" w:rsidRPr="00D62A6E" w:rsidRDefault="00604955" w:rsidP="006942D8">
            <w:pPr>
              <w:rPr>
                <w:rFonts w:ascii="Tahoma" w:hAnsi="Tahoma" w:cs="Tahoma"/>
                <w:sz w:val="18"/>
                <w:szCs w:val="18"/>
              </w:rPr>
            </w:pPr>
          </w:p>
        </w:tc>
        <w:tc>
          <w:tcPr>
            <w:tcW w:w="613" w:type="dxa"/>
            <w:shd w:val="clear" w:color="auto" w:fill="auto"/>
          </w:tcPr>
          <w:p w:rsidR="00604955" w:rsidRPr="00D62A6E" w:rsidRDefault="00604955" w:rsidP="006942D8">
            <w:pP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34" w:type="dxa"/>
            <w:shd w:val="clear" w:color="auto" w:fill="auto"/>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33" w:type="dxa"/>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74" w:type="dxa"/>
          </w:tcPr>
          <w:p w:rsidR="00604955" w:rsidRPr="00D62A6E" w:rsidRDefault="00604955" w:rsidP="006942D8">
            <w:pPr>
              <w:ind w:left="-57" w:right="-57"/>
              <w:jc w:val="center"/>
              <w:rPr>
                <w:rFonts w:ascii="Tahoma" w:hAnsi="Tahoma" w:cs="Tahoma"/>
                <w:sz w:val="18"/>
                <w:szCs w:val="18"/>
              </w:rPr>
            </w:pPr>
          </w:p>
        </w:tc>
      </w:tr>
      <w:tr w:rsidR="00604955" w:rsidRPr="00D62A6E" w:rsidTr="006942D8">
        <w:trPr>
          <w:jc w:val="center"/>
        </w:trPr>
        <w:tc>
          <w:tcPr>
            <w:tcW w:w="787" w:type="dxa"/>
          </w:tcPr>
          <w:p w:rsidR="00604955" w:rsidRPr="00D62A6E" w:rsidRDefault="00604955" w:rsidP="006942D8">
            <w:pPr>
              <w:jc w:val="both"/>
              <w:rPr>
                <w:rFonts w:ascii="Tahoma" w:hAnsi="Tahoma" w:cs="Tahoma"/>
                <w:sz w:val="18"/>
                <w:szCs w:val="18"/>
              </w:rPr>
            </w:pPr>
            <w:r w:rsidRPr="00D62A6E">
              <w:rPr>
                <w:rFonts w:ascii="Tahoma" w:hAnsi="Tahoma" w:cs="Tahoma"/>
                <w:sz w:val="18"/>
                <w:szCs w:val="18"/>
              </w:rPr>
              <w:t>i1201h</w:t>
            </w:r>
          </w:p>
        </w:tc>
        <w:tc>
          <w:tcPr>
            <w:tcW w:w="1375" w:type="dxa"/>
            <w:vMerge w:val="restart"/>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IF +</w:t>
            </w:r>
          </w:p>
        </w:tc>
        <w:tc>
          <w:tcPr>
            <w:tcW w:w="838" w:type="dxa"/>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IM</w:t>
            </w:r>
          </w:p>
        </w:tc>
        <w:tc>
          <w:tcPr>
            <w:tcW w:w="809" w:type="dxa"/>
            <w:shd w:val="clear" w:color="auto" w:fill="auto"/>
          </w:tcPr>
          <w:p w:rsidR="00604955" w:rsidRPr="00D62A6E" w:rsidRDefault="00604955" w:rsidP="006942D8">
            <w:pPr>
              <w:rPr>
                <w:rFonts w:ascii="Tahoma" w:hAnsi="Tahoma" w:cs="Tahoma"/>
                <w:sz w:val="18"/>
                <w:szCs w:val="18"/>
              </w:rPr>
            </w:pPr>
          </w:p>
        </w:tc>
        <w:tc>
          <w:tcPr>
            <w:tcW w:w="613" w:type="dxa"/>
            <w:shd w:val="clear" w:color="auto" w:fill="auto"/>
          </w:tcPr>
          <w:p w:rsidR="00604955" w:rsidRPr="00D62A6E" w:rsidRDefault="00604955" w:rsidP="006942D8">
            <w:pP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34" w:type="dxa"/>
            <w:shd w:val="clear" w:color="auto" w:fill="auto"/>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33" w:type="dxa"/>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74" w:type="dxa"/>
          </w:tcPr>
          <w:p w:rsidR="00604955" w:rsidRPr="00D62A6E" w:rsidRDefault="00604955" w:rsidP="006942D8">
            <w:pPr>
              <w:ind w:left="-57" w:right="-57"/>
              <w:jc w:val="center"/>
              <w:rPr>
                <w:rFonts w:ascii="Tahoma" w:hAnsi="Tahoma" w:cs="Tahoma"/>
                <w:sz w:val="18"/>
                <w:szCs w:val="18"/>
              </w:rPr>
            </w:pPr>
          </w:p>
        </w:tc>
      </w:tr>
      <w:tr w:rsidR="00604955" w:rsidRPr="00D62A6E" w:rsidTr="006942D8">
        <w:trPr>
          <w:jc w:val="center"/>
        </w:trPr>
        <w:tc>
          <w:tcPr>
            <w:tcW w:w="787" w:type="dxa"/>
          </w:tcPr>
          <w:p w:rsidR="00604955" w:rsidRPr="00D62A6E" w:rsidRDefault="00604955" w:rsidP="006942D8">
            <w:pPr>
              <w:jc w:val="both"/>
              <w:rPr>
                <w:rFonts w:ascii="Tahoma" w:hAnsi="Tahoma" w:cs="Tahoma"/>
                <w:sz w:val="18"/>
                <w:szCs w:val="18"/>
              </w:rPr>
            </w:pPr>
            <w:r w:rsidRPr="00D62A6E">
              <w:rPr>
                <w:rFonts w:ascii="Tahoma" w:hAnsi="Tahoma" w:cs="Tahoma"/>
                <w:sz w:val="18"/>
                <w:szCs w:val="18"/>
              </w:rPr>
              <w:t>i1201i</w:t>
            </w:r>
          </w:p>
        </w:tc>
        <w:tc>
          <w:tcPr>
            <w:tcW w:w="1375" w:type="dxa"/>
            <w:vMerge/>
            <w:vAlign w:val="center"/>
          </w:tcPr>
          <w:p w:rsidR="00604955" w:rsidRPr="00D62A6E" w:rsidRDefault="00604955" w:rsidP="006942D8">
            <w:pPr>
              <w:ind w:left="-57" w:right="-57"/>
              <w:jc w:val="center"/>
              <w:rPr>
                <w:rFonts w:ascii="Tahoma" w:hAnsi="Tahoma" w:cs="Tahoma"/>
                <w:sz w:val="18"/>
                <w:szCs w:val="18"/>
              </w:rPr>
            </w:pPr>
          </w:p>
        </w:tc>
        <w:tc>
          <w:tcPr>
            <w:tcW w:w="838" w:type="dxa"/>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TV</w:t>
            </w:r>
          </w:p>
        </w:tc>
        <w:tc>
          <w:tcPr>
            <w:tcW w:w="809" w:type="dxa"/>
            <w:shd w:val="clear" w:color="auto" w:fill="auto"/>
          </w:tcPr>
          <w:p w:rsidR="00604955" w:rsidRPr="00D62A6E" w:rsidRDefault="00604955" w:rsidP="006942D8">
            <w:pPr>
              <w:rPr>
                <w:rFonts w:ascii="Tahoma" w:hAnsi="Tahoma" w:cs="Tahoma"/>
                <w:sz w:val="18"/>
                <w:szCs w:val="18"/>
              </w:rPr>
            </w:pPr>
          </w:p>
        </w:tc>
        <w:tc>
          <w:tcPr>
            <w:tcW w:w="613" w:type="dxa"/>
            <w:shd w:val="clear" w:color="auto" w:fill="auto"/>
          </w:tcPr>
          <w:p w:rsidR="00604955" w:rsidRPr="00D62A6E" w:rsidRDefault="00604955" w:rsidP="006942D8">
            <w:pP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34" w:type="dxa"/>
            <w:shd w:val="clear" w:color="auto" w:fill="auto"/>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33" w:type="dxa"/>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74" w:type="dxa"/>
          </w:tcPr>
          <w:p w:rsidR="00604955" w:rsidRPr="00D62A6E" w:rsidRDefault="00604955" w:rsidP="006942D8">
            <w:pPr>
              <w:ind w:left="-57" w:right="-57"/>
              <w:jc w:val="center"/>
              <w:rPr>
                <w:rFonts w:ascii="Tahoma" w:hAnsi="Tahoma" w:cs="Tahoma"/>
                <w:sz w:val="18"/>
                <w:szCs w:val="18"/>
              </w:rPr>
            </w:pPr>
          </w:p>
        </w:tc>
      </w:tr>
      <w:tr w:rsidR="00604955" w:rsidRPr="00D62A6E" w:rsidTr="006942D8">
        <w:trPr>
          <w:jc w:val="center"/>
        </w:trPr>
        <w:tc>
          <w:tcPr>
            <w:tcW w:w="787" w:type="dxa"/>
          </w:tcPr>
          <w:p w:rsidR="00604955" w:rsidRPr="00D62A6E" w:rsidRDefault="00604955" w:rsidP="006942D8">
            <w:pPr>
              <w:jc w:val="both"/>
              <w:rPr>
                <w:rFonts w:ascii="Tahoma" w:hAnsi="Tahoma" w:cs="Tahoma"/>
                <w:sz w:val="18"/>
                <w:szCs w:val="18"/>
              </w:rPr>
            </w:pPr>
            <w:r w:rsidRPr="00D62A6E">
              <w:rPr>
                <w:rFonts w:ascii="Tahoma" w:hAnsi="Tahoma" w:cs="Tahoma"/>
                <w:sz w:val="18"/>
                <w:szCs w:val="18"/>
              </w:rPr>
              <w:t>i1201j</w:t>
            </w:r>
          </w:p>
        </w:tc>
        <w:tc>
          <w:tcPr>
            <w:tcW w:w="1375" w:type="dxa"/>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 xml:space="preserve">IM + </w:t>
            </w:r>
          </w:p>
        </w:tc>
        <w:tc>
          <w:tcPr>
            <w:tcW w:w="838" w:type="dxa"/>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TV</w:t>
            </w:r>
          </w:p>
        </w:tc>
        <w:tc>
          <w:tcPr>
            <w:tcW w:w="809" w:type="dxa"/>
            <w:shd w:val="clear" w:color="auto" w:fill="auto"/>
          </w:tcPr>
          <w:p w:rsidR="00604955" w:rsidRPr="00D62A6E" w:rsidRDefault="00604955" w:rsidP="006942D8">
            <w:pPr>
              <w:rPr>
                <w:rFonts w:ascii="Tahoma" w:hAnsi="Tahoma" w:cs="Tahoma"/>
                <w:sz w:val="18"/>
                <w:szCs w:val="18"/>
              </w:rPr>
            </w:pPr>
          </w:p>
        </w:tc>
        <w:tc>
          <w:tcPr>
            <w:tcW w:w="613" w:type="dxa"/>
            <w:shd w:val="clear" w:color="auto" w:fill="auto"/>
          </w:tcPr>
          <w:p w:rsidR="00604955" w:rsidRPr="00D62A6E" w:rsidRDefault="00604955" w:rsidP="006942D8">
            <w:pP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34" w:type="dxa"/>
            <w:shd w:val="clear" w:color="auto" w:fill="auto"/>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33" w:type="dxa"/>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74" w:type="dxa"/>
          </w:tcPr>
          <w:p w:rsidR="00604955" w:rsidRPr="00D62A6E" w:rsidRDefault="00604955" w:rsidP="006942D8">
            <w:pPr>
              <w:ind w:left="-57" w:right="-57"/>
              <w:jc w:val="center"/>
              <w:rPr>
                <w:rFonts w:ascii="Tahoma" w:hAnsi="Tahoma" w:cs="Tahoma"/>
                <w:sz w:val="18"/>
                <w:szCs w:val="18"/>
              </w:rPr>
            </w:pPr>
          </w:p>
        </w:tc>
      </w:tr>
      <w:tr w:rsidR="00604955" w:rsidRPr="00D62A6E" w:rsidTr="006942D8">
        <w:trPr>
          <w:jc w:val="center"/>
        </w:trPr>
        <w:tc>
          <w:tcPr>
            <w:tcW w:w="787" w:type="dxa"/>
            <w:vAlign w:val="center"/>
          </w:tcPr>
          <w:p w:rsidR="00604955" w:rsidRPr="00D62A6E" w:rsidRDefault="00604955" w:rsidP="006942D8">
            <w:pPr>
              <w:rPr>
                <w:rFonts w:ascii="Tahoma" w:hAnsi="Tahoma" w:cs="Tahoma"/>
                <w:bCs/>
                <w:sz w:val="18"/>
                <w:szCs w:val="18"/>
              </w:rPr>
            </w:pPr>
            <w:r w:rsidRPr="00D62A6E">
              <w:rPr>
                <w:rFonts w:ascii="Tahoma" w:hAnsi="Tahoma" w:cs="Tahoma"/>
                <w:bCs/>
                <w:sz w:val="18"/>
                <w:szCs w:val="18"/>
              </w:rPr>
              <w:t>i1202</w:t>
            </w:r>
          </w:p>
        </w:tc>
        <w:tc>
          <w:tcPr>
            <w:tcW w:w="11371" w:type="dxa"/>
            <w:gridSpan w:val="14"/>
          </w:tcPr>
          <w:p w:rsidR="00604955" w:rsidRPr="00D62A6E" w:rsidRDefault="00604955" w:rsidP="006942D8">
            <w:pPr>
              <w:ind w:left="-57" w:right="-57"/>
              <w:rPr>
                <w:rFonts w:ascii="Tahoma" w:hAnsi="Tahoma" w:cs="Tahoma"/>
                <w:bCs/>
                <w:sz w:val="18"/>
                <w:szCs w:val="18"/>
              </w:rPr>
            </w:pPr>
            <w:r w:rsidRPr="00D62A6E">
              <w:rPr>
                <w:rFonts w:ascii="Tahoma" w:hAnsi="Tahoma" w:cs="Tahoma"/>
                <w:bCs/>
                <w:sz w:val="18"/>
                <w:szCs w:val="18"/>
              </w:rPr>
              <w:t>Trei servicii integrate de comunicații electronice (3-play)</w:t>
            </w:r>
          </w:p>
        </w:tc>
        <w:tc>
          <w:tcPr>
            <w:tcW w:w="678" w:type="dxa"/>
          </w:tcPr>
          <w:p w:rsidR="00604955" w:rsidRPr="00D62A6E" w:rsidRDefault="00604955" w:rsidP="006942D8">
            <w:pPr>
              <w:ind w:left="-57" w:right="-57"/>
              <w:jc w:val="center"/>
              <w:rPr>
                <w:rFonts w:ascii="Tahoma" w:hAnsi="Tahoma" w:cs="Tahoma"/>
                <w:b/>
                <w:sz w:val="18"/>
                <w:szCs w:val="18"/>
              </w:rPr>
            </w:pPr>
          </w:p>
        </w:tc>
        <w:tc>
          <w:tcPr>
            <w:tcW w:w="567" w:type="dxa"/>
          </w:tcPr>
          <w:p w:rsidR="00604955" w:rsidRPr="00D62A6E" w:rsidRDefault="00604955" w:rsidP="006942D8">
            <w:pPr>
              <w:ind w:left="-57" w:right="-57"/>
              <w:jc w:val="center"/>
              <w:rPr>
                <w:rFonts w:ascii="Tahoma" w:hAnsi="Tahoma" w:cs="Tahoma"/>
                <w:b/>
                <w:sz w:val="18"/>
                <w:szCs w:val="18"/>
              </w:rPr>
            </w:pPr>
          </w:p>
        </w:tc>
        <w:tc>
          <w:tcPr>
            <w:tcW w:w="733" w:type="dxa"/>
          </w:tcPr>
          <w:p w:rsidR="00604955" w:rsidRPr="00D62A6E" w:rsidRDefault="00604955" w:rsidP="006942D8">
            <w:pPr>
              <w:ind w:left="-57" w:right="-57"/>
              <w:jc w:val="center"/>
              <w:rPr>
                <w:rFonts w:ascii="Tahoma" w:hAnsi="Tahoma" w:cs="Tahoma"/>
                <w:b/>
                <w:sz w:val="18"/>
                <w:szCs w:val="18"/>
              </w:rPr>
            </w:pPr>
          </w:p>
        </w:tc>
        <w:tc>
          <w:tcPr>
            <w:tcW w:w="678" w:type="dxa"/>
          </w:tcPr>
          <w:p w:rsidR="00604955" w:rsidRPr="00D62A6E" w:rsidRDefault="00604955" w:rsidP="006942D8">
            <w:pPr>
              <w:ind w:left="-57" w:right="-57"/>
              <w:jc w:val="center"/>
              <w:rPr>
                <w:rFonts w:ascii="Tahoma" w:hAnsi="Tahoma" w:cs="Tahoma"/>
                <w:b/>
                <w:sz w:val="18"/>
                <w:szCs w:val="18"/>
              </w:rPr>
            </w:pPr>
          </w:p>
        </w:tc>
        <w:tc>
          <w:tcPr>
            <w:tcW w:w="567" w:type="dxa"/>
          </w:tcPr>
          <w:p w:rsidR="00604955" w:rsidRPr="00D62A6E" w:rsidRDefault="00604955" w:rsidP="006942D8">
            <w:pPr>
              <w:ind w:left="-57" w:right="-57"/>
              <w:jc w:val="center"/>
              <w:rPr>
                <w:rFonts w:ascii="Tahoma" w:hAnsi="Tahoma" w:cs="Tahoma"/>
                <w:b/>
                <w:sz w:val="18"/>
                <w:szCs w:val="18"/>
              </w:rPr>
            </w:pPr>
          </w:p>
        </w:tc>
        <w:tc>
          <w:tcPr>
            <w:tcW w:w="774" w:type="dxa"/>
          </w:tcPr>
          <w:p w:rsidR="00604955" w:rsidRPr="00D62A6E" w:rsidRDefault="00604955" w:rsidP="006942D8">
            <w:pPr>
              <w:ind w:left="-57" w:right="-57"/>
              <w:jc w:val="center"/>
              <w:rPr>
                <w:rFonts w:ascii="Tahoma" w:hAnsi="Tahoma" w:cs="Tahoma"/>
                <w:b/>
                <w:sz w:val="18"/>
                <w:szCs w:val="18"/>
              </w:rPr>
            </w:pPr>
          </w:p>
        </w:tc>
      </w:tr>
      <w:tr w:rsidR="00604955" w:rsidRPr="00D62A6E" w:rsidTr="006942D8">
        <w:trPr>
          <w:jc w:val="center"/>
        </w:trPr>
        <w:tc>
          <w:tcPr>
            <w:tcW w:w="787" w:type="dxa"/>
          </w:tcPr>
          <w:p w:rsidR="00604955" w:rsidRPr="00D62A6E" w:rsidRDefault="00604955" w:rsidP="006942D8">
            <w:pPr>
              <w:jc w:val="both"/>
              <w:rPr>
                <w:rFonts w:ascii="Tahoma" w:hAnsi="Tahoma" w:cs="Tahoma"/>
                <w:sz w:val="18"/>
                <w:szCs w:val="18"/>
              </w:rPr>
            </w:pPr>
            <w:r w:rsidRPr="00D62A6E">
              <w:rPr>
                <w:rFonts w:ascii="Tahoma" w:hAnsi="Tahoma" w:cs="Tahoma"/>
                <w:sz w:val="18"/>
                <w:szCs w:val="18"/>
              </w:rPr>
              <w:t>i1202a</w:t>
            </w:r>
          </w:p>
        </w:tc>
        <w:tc>
          <w:tcPr>
            <w:tcW w:w="1375" w:type="dxa"/>
            <w:vMerge w:val="restart"/>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TF + TM +</w:t>
            </w:r>
          </w:p>
        </w:tc>
        <w:tc>
          <w:tcPr>
            <w:tcW w:w="838" w:type="dxa"/>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IF</w:t>
            </w:r>
          </w:p>
        </w:tc>
        <w:tc>
          <w:tcPr>
            <w:tcW w:w="809" w:type="dxa"/>
            <w:shd w:val="clear" w:color="auto" w:fill="auto"/>
          </w:tcPr>
          <w:p w:rsidR="00604955" w:rsidRPr="00D62A6E" w:rsidRDefault="00604955" w:rsidP="006942D8">
            <w:pPr>
              <w:rPr>
                <w:rFonts w:ascii="Tahoma" w:hAnsi="Tahoma" w:cs="Tahoma"/>
                <w:sz w:val="18"/>
                <w:szCs w:val="18"/>
              </w:rPr>
            </w:pPr>
          </w:p>
        </w:tc>
        <w:tc>
          <w:tcPr>
            <w:tcW w:w="613" w:type="dxa"/>
            <w:shd w:val="clear" w:color="auto" w:fill="auto"/>
          </w:tcPr>
          <w:p w:rsidR="00604955" w:rsidRPr="00D62A6E" w:rsidRDefault="00604955" w:rsidP="006942D8">
            <w:pP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34" w:type="dxa"/>
            <w:shd w:val="clear" w:color="auto" w:fill="auto"/>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33" w:type="dxa"/>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74" w:type="dxa"/>
          </w:tcPr>
          <w:p w:rsidR="00604955" w:rsidRPr="00D62A6E" w:rsidRDefault="00604955" w:rsidP="006942D8">
            <w:pPr>
              <w:ind w:left="-57" w:right="-57"/>
              <w:jc w:val="center"/>
              <w:rPr>
                <w:rFonts w:ascii="Tahoma" w:hAnsi="Tahoma" w:cs="Tahoma"/>
                <w:sz w:val="18"/>
                <w:szCs w:val="18"/>
              </w:rPr>
            </w:pPr>
          </w:p>
        </w:tc>
      </w:tr>
      <w:tr w:rsidR="00604955" w:rsidRPr="00D62A6E" w:rsidTr="006942D8">
        <w:trPr>
          <w:jc w:val="center"/>
        </w:trPr>
        <w:tc>
          <w:tcPr>
            <w:tcW w:w="787" w:type="dxa"/>
          </w:tcPr>
          <w:p w:rsidR="00604955" w:rsidRPr="00D62A6E" w:rsidRDefault="00604955" w:rsidP="006942D8">
            <w:pPr>
              <w:jc w:val="both"/>
              <w:rPr>
                <w:rFonts w:ascii="Tahoma" w:hAnsi="Tahoma" w:cs="Tahoma"/>
                <w:sz w:val="18"/>
                <w:szCs w:val="18"/>
              </w:rPr>
            </w:pPr>
            <w:r w:rsidRPr="00D62A6E">
              <w:rPr>
                <w:rFonts w:ascii="Tahoma" w:hAnsi="Tahoma" w:cs="Tahoma"/>
                <w:sz w:val="18"/>
                <w:szCs w:val="18"/>
              </w:rPr>
              <w:t>i1202b</w:t>
            </w:r>
          </w:p>
        </w:tc>
        <w:tc>
          <w:tcPr>
            <w:tcW w:w="1375" w:type="dxa"/>
            <w:vMerge/>
            <w:vAlign w:val="center"/>
          </w:tcPr>
          <w:p w:rsidR="00604955" w:rsidRPr="00D62A6E" w:rsidRDefault="00604955" w:rsidP="006942D8">
            <w:pPr>
              <w:ind w:left="-57" w:right="-57"/>
              <w:jc w:val="center"/>
              <w:rPr>
                <w:rFonts w:ascii="Tahoma" w:hAnsi="Tahoma" w:cs="Tahoma"/>
                <w:sz w:val="18"/>
                <w:szCs w:val="18"/>
              </w:rPr>
            </w:pPr>
          </w:p>
        </w:tc>
        <w:tc>
          <w:tcPr>
            <w:tcW w:w="838" w:type="dxa"/>
            <w:vAlign w:val="center"/>
          </w:tcPr>
          <w:p w:rsidR="00604955" w:rsidRPr="00D62A6E" w:rsidDel="00AD2FBD" w:rsidRDefault="00604955" w:rsidP="006942D8">
            <w:pPr>
              <w:ind w:left="-57" w:right="-57"/>
              <w:jc w:val="center"/>
              <w:rPr>
                <w:rFonts w:ascii="Tahoma" w:hAnsi="Tahoma" w:cs="Tahoma"/>
                <w:sz w:val="18"/>
                <w:szCs w:val="18"/>
              </w:rPr>
            </w:pPr>
            <w:r w:rsidRPr="00D62A6E">
              <w:rPr>
                <w:rFonts w:ascii="Tahoma" w:hAnsi="Tahoma" w:cs="Tahoma"/>
                <w:sz w:val="18"/>
                <w:szCs w:val="18"/>
              </w:rPr>
              <w:t>IM</w:t>
            </w:r>
          </w:p>
        </w:tc>
        <w:tc>
          <w:tcPr>
            <w:tcW w:w="809" w:type="dxa"/>
            <w:shd w:val="clear" w:color="auto" w:fill="auto"/>
          </w:tcPr>
          <w:p w:rsidR="00604955" w:rsidRPr="00D62A6E" w:rsidRDefault="00604955" w:rsidP="006942D8">
            <w:pPr>
              <w:rPr>
                <w:rFonts w:ascii="Tahoma" w:hAnsi="Tahoma" w:cs="Tahoma"/>
                <w:sz w:val="18"/>
                <w:szCs w:val="18"/>
              </w:rPr>
            </w:pPr>
          </w:p>
        </w:tc>
        <w:tc>
          <w:tcPr>
            <w:tcW w:w="613" w:type="dxa"/>
            <w:shd w:val="clear" w:color="auto" w:fill="auto"/>
          </w:tcPr>
          <w:p w:rsidR="00604955" w:rsidRPr="00D62A6E" w:rsidRDefault="00604955" w:rsidP="006942D8">
            <w:pP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34" w:type="dxa"/>
            <w:shd w:val="clear" w:color="auto" w:fill="auto"/>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33" w:type="dxa"/>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74" w:type="dxa"/>
          </w:tcPr>
          <w:p w:rsidR="00604955" w:rsidRPr="00D62A6E" w:rsidRDefault="00604955" w:rsidP="006942D8">
            <w:pPr>
              <w:ind w:left="-57" w:right="-57"/>
              <w:jc w:val="center"/>
              <w:rPr>
                <w:rFonts w:ascii="Tahoma" w:hAnsi="Tahoma" w:cs="Tahoma"/>
                <w:sz w:val="18"/>
                <w:szCs w:val="18"/>
              </w:rPr>
            </w:pPr>
          </w:p>
        </w:tc>
      </w:tr>
      <w:tr w:rsidR="00604955" w:rsidRPr="00D62A6E" w:rsidTr="006942D8">
        <w:trPr>
          <w:jc w:val="center"/>
        </w:trPr>
        <w:tc>
          <w:tcPr>
            <w:tcW w:w="787" w:type="dxa"/>
          </w:tcPr>
          <w:p w:rsidR="00604955" w:rsidRPr="00D62A6E" w:rsidRDefault="00604955" w:rsidP="006942D8">
            <w:pPr>
              <w:jc w:val="both"/>
              <w:rPr>
                <w:rFonts w:ascii="Tahoma" w:hAnsi="Tahoma" w:cs="Tahoma"/>
                <w:sz w:val="18"/>
                <w:szCs w:val="18"/>
              </w:rPr>
            </w:pPr>
            <w:r w:rsidRPr="00D62A6E">
              <w:rPr>
                <w:rFonts w:ascii="Tahoma" w:hAnsi="Tahoma" w:cs="Tahoma"/>
                <w:sz w:val="18"/>
                <w:szCs w:val="18"/>
              </w:rPr>
              <w:t>i1202c</w:t>
            </w:r>
          </w:p>
        </w:tc>
        <w:tc>
          <w:tcPr>
            <w:tcW w:w="1375" w:type="dxa"/>
            <w:vMerge/>
            <w:vAlign w:val="center"/>
          </w:tcPr>
          <w:p w:rsidR="00604955" w:rsidRPr="00D62A6E" w:rsidRDefault="00604955" w:rsidP="006942D8">
            <w:pPr>
              <w:ind w:left="-57" w:right="-57"/>
              <w:jc w:val="center"/>
              <w:rPr>
                <w:rFonts w:ascii="Tahoma" w:hAnsi="Tahoma" w:cs="Tahoma"/>
                <w:sz w:val="18"/>
                <w:szCs w:val="18"/>
              </w:rPr>
            </w:pPr>
          </w:p>
        </w:tc>
        <w:tc>
          <w:tcPr>
            <w:tcW w:w="838" w:type="dxa"/>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TV</w:t>
            </w:r>
          </w:p>
        </w:tc>
        <w:tc>
          <w:tcPr>
            <w:tcW w:w="809" w:type="dxa"/>
            <w:shd w:val="clear" w:color="auto" w:fill="auto"/>
          </w:tcPr>
          <w:p w:rsidR="00604955" w:rsidRPr="00D62A6E" w:rsidRDefault="00604955" w:rsidP="006942D8">
            <w:pPr>
              <w:rPr>
                <w:rFonts w:ascii="Tahoma" w:hAnsi="Tahoma" w:cs="Tahoma"/>
                <w:sz w:val="18"/>
                <w:szCs w:val="18"/>
              </w:rPr>
            </w:pPr>
          </w:p>
        </w:tc>
        <w:tc>
          <w:tcPr>
            <w:tcW w:w="613" w:type="dxa"/>
            <w:shd w:val="clear" w:color="auto" w:fill="auto"/>
          </w:tcPr>
          <w:p w:rsidR="00604955" w:rsidRPr="00D62A6E" w:rsidRDefault="00604955" w:rsidP="006942D8">
            <w:pP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34" w:type="dxa"/>
            <w:shd w:val="clear" w:color="auto" w:fill="auto"/>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33" w:type="dxa"/>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74" w:type="dxa"/>
          </w:tcPr>
          <w:p w:rsidR="00604955" w:rsidRPr="00D62A6E" w:rsidRDefault="00604955" w:rsidP="006942D8">
            <w:pPr>
              <w:ind w:left="-57" w:right="-57"/>
              <w:jc w:val="center"/>
              <w:rPr>
                <w:rFonts w:ascii="Tahoma" w:hAnsi="Tahoma" w:cs="Tahoma"/>
                <w:sz w:val="18"/>
                <w:szCs w:val="18"/>
              </w:rPr>
            </w:pPr>
          </w:p>
        </w:tc>
      </w:tr>
      <w:tr w:rsidR="00604955" w:rsidRPr="00D62A6E" w:rsidTr="006942D8">
        <w:trPr>
          <w:jc w:val="center"/>
        </w:trPr>
        <w:tc>
          <w:tcPr>
            <w:tcW w:w="787" w:type="dxa"/>
          </w:tcPr>
          <w:p w:rsidR="00604955" w:rsidRPr="00D62A6E" w:rsidRDefault="00604955" w:rsidP="006942D8">
            <w:pPr>
              <w:jc w:val="both"/>
              <w:rPr>
                <w:rFonts w:ascii="Tahoma" w:hAnsi="Tahoma" w:cs="Tahoma"/>
                <w:sz w:val="18"/>
                <w:szCs w:val="18"/>
              </w:rPr>
            </w:pPr>
            <w:r w:rsidRPr="00D62A6E">
              <w:rPr>
                <w:rFonts w:ascii="Tahoma" w:hAnsi="Tahoma" w:cs="Tahoma"/>
                <w:sz w:val="18"/>
                <w:szCs w:val="18"/>
              </w:rPr>
              <w:t>i1202d</w:t>
            </w:r>
          </w:p>
        </w:tc>
        <w:tc>
          <w:tcPr>
            <w:tcW w:w="1375" w:type="dxa"/>
            <w:vMerge w:val="restart"/>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TF + IF +</w:t>
            </w:r>
          </w:p>
        </w:tc>
        <w:tc>
          <w:tcPr>
            <w:tcW w:w="838" w:type="dxa"/>
            <w:vAlign w:val="center"/>
          </w:tcPr>
          <w:p w:rsidR="00604955" w:rsidRPr="00D62A6E" w:rsidDel="00AD2FBD" w:rsidRDefault="00604955" w:rsidP="006942D8">
            <w:pPr>
              <w:ind w:left="-57" w:right="-57"/>
              <w:jc w:val="center"/>
              <w:rPr>
                <w:rFonts w:ascii="Tahoma" w:hAnsi="Tahoma" w:cs="Tahoma"/>
                <w:sz w:val="18"/>
                <w:szCs w:val="18"/>
              </w:rPr>
            </w:pPr>
            <w:r w:rsidRPr="00D62A6E">
              <w:rPr>
                <w:rFonts w:ascii="Tahoma" w:hAnsi="Tahoma" w:cs="Tahoma"/>
                <w:sz w:val="18"/>
                <w:szCs w:val="18"/>
              </w:rPr>
              <w:t>IM</w:t>
            </w:r>
          </w:p>
        </w:tc>
        <w:tc>
          <w:tcPr>
            <w:tcW w:w="809" w:type="dxa"/>
            <w:shd w:val="clear" w:color="auto" w:fill="auto"/>
          </w:tcPr>
          <w:p w:rsidR="00604955" w:rsidRPr="00D62A6E" w:rsidRDefault="00604955" w:rsidP="006942D8">
            <w:pPr>
              <w:rPr>
                <w:rFonts w:ascii="Tahoma" w:hAnsi="Tahoma" w:cs="Tahoma"/>
                <w:sz w:val="18"/>
                <w:szCs w:val="18"/>
              </w:rPr>
            </w:pPr>
          </w:p>
        </w:tc>
        <w:tc>
          <w:tcPr>
            <w:tcW w:w="613" w:type="dxa"/>
            <w:shd w:val="clear" w:color="auto" w:fill="auto"/>
          </w:tcPr>
          <w:p w:rsidR="00604955" w:rsidRPr="00D62A6E" w:rsidRDefault="00604955" w:rsidP="006942D8">
            <w:pP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34" w:type="dxa"/>
            <w:shd w:val="clear" w:color="auto" w:fill="auto"/>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33" w:type="dxa"/>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74" w:type="dxa"/>
          </w:tcPr>
          <w:p w:rsidR="00604955" w:rsidRPr="00D62A6E" w:rsidRDefault="00604955" w:rsidP="006942D8">
            <w:pPr>
              <w:ind w:left="-57" w:right="-57"/>
              <w:jc w:val="center"/>
              <w:rPr>
                <w:rFonts w:ascii="Tahoma" w:hAnsi="Tahoma" w:cs="Tahoma"/>
                <w:sz w:val="18"/>
                <w:szCs w:val="18"/>
              </w:rPr>
            </w:pPr>
          </w:p>
        </w:tc>
      </w:tr>
      <w:tr w:rsidR="00604955" w:rsidRPr="00D62A6E" w:rsidTr="006942D8">
        <w:trPr>
          <w:jc w:val="center"/>
        </w:trPr>
        <w:tc>
          <w:tcPr>
            <w:tcW w:w="787" w:type="dxa"/>
          </w:tcPr>
          <w:p w:rsidR="00604955" w:rsidRPr="00D62A6E" w:rsidRDefault="00604955" w:rsidP="006942D8">
            <w:pPr>
              <w:jc w:val="both"/>
              <w:rPr>
                <w:rFonts w:ascii="Tahoma" w:hAnsi="Tahoma" w:cs="Tahoma"/>
                <w:sz w:val="18"/>
                <w:szCs w:val="18"/>
              </w:rPr>
            </w:pPr>
            <w:r w:rsidRPr="00D62A6E">
              <w:rPr>
                <w:rFonts w:ascii="Tahoma" w:hAnsi="Tahoma" w:cs="Tahoma"/>
                <w:sz w:val="18"/>
                <w:szCs w:val="18"/>
              </w:rPr>
              <w:t>i1202e</w:t>
            </w:r>
          </w:p>
        </w:tc>
        <w:tc>
          <w:tcPr>
            <w:tcW w:w="1375" w:type="dxa"/>
            <w:vMerge/>
            <w:vAlign w:val="center"/>
          </w:tcPr>
          <w:p w:rsidR="00604955" w:rsidRPr="00D62A6E" w:rsidRDefault="00604955" w:rsidP="006942D8">
            <w:pPr>
              <w:ind w:left="-57" w:right="-57"/>
              <w:jc w:val="center"/>
              <w:rPr>
                <w:rFonts w:ascii="Tahoma" w:hAnsi="Tahoma" w:cs="Tahoma"/>
                <w:sz w:val="18"/>
                <w:szCs w:val="18"/>
              </w:rPr>
            </w:pPr>
          </w:p>
        </w:tc>
        <w:tc>
          <w:tcPr>
            <w:tcW w:w="838" w:type="dxa"/>
            <w:vAlign w:val="center"/>
          </w:tcPr>
          <w:p w:rsidR="00604955" w:rsidRPr="00D62A6E" w:rsidDel="00AD2FBD" w:rsidRDefault="00604955" w:rsidP="006942D8">
            <w:pPr>
              <w:ind w:left="-57" w:right="-57"/>
              <w:jc w:val="center"/>
              <w:rPr>
                <w:rFonts w:ascii="Tahoma" w:hAnsi="Tahoma" w:cs="Tahoma"/>
                <w:sz w:val="18"/>
                <w:szCs w:val="18"/>
              </w:rPr>
            </w:pPr>
            <w:r w:rsidRPr="00D62A6E">
              <w:rPr>
                <w:rFonts w:ascii="Tahoma" w:hAnsi="Tahoma" w:cs="Tahoma"/>
                <w:sz w:val="18"/>
                <w:szCs w:val="18"/>
              </w:rPr>
              <w:t>TV</w:t>
            </w:r>
          </w:p>
        </w:tc>
        <w:tc>
          <w:tcPr>
            <w:tcW w:w="809" w:type="dxa"/>
            <w:shd w:val="clear" w:color="auto" w:fill="auto"/>
          </w:tcPr>
          <w:p w:rsidR="00604955" w:rsidRPr="00D62A6E" w:rsidRDefault="00604955" w:rsidP="006942D8">
            <w:pPr>
              <w:rPr>
                <w:rFonts w:ascii="Tahoma" w:hAnsi="Tahoma" w:cs="Tahoma"/>
                <w:sz w:val="18"/>
                <w:szCs w:val="18"/>
              </w:rPr>
            </w:pPr>
          </w:p>
        </w:tc>
        <w:tc>
          <w:tcPr>
            <w:tcW w:w="613" w:type="dxa"/>
            <w:shd w:val="clear" w:color="auto" w:fill="auto"/>
          </w:tcPr>
          <w:p w:rsidR="00604955" w:rsidRPr="00D62A6E" w:rsidRDefault="00604955" w:rsidP="006942D8">
            <w:pP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34" w:type="dxa"/>
            <w:shd w:val="clear" w:color="auto" w:fill="auto"/>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33" w:type="dxa"/>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74" w:type="dxa"/>
          </w:tcPr>
          <w:p w:rsidR="00604955" w:rsidRPr="00D62A6E" w:rsidRDefault="00604955" w:rsidP="006942D8">
            <w:pPr>
              <w:ind w:left="-57" w:right="-57"/>
              <w:jc w:val="center"/>
              <w:rPr>
                <w:rFonts w:ascii="Tahoma" w:hAnsi="Tahoma" w:cs="Tahoma"/>
                <w:sz w:val="18"/>
                <w:szCs w:val="18"/>
              </w:rPr>
            </w:pPr>
          </w:p>
        </w:tc>
      </w:tr>
      <w:tr w:rsidR="00604955" w:rsidRPr="00D62A6E" w:rsidTr="006942D8">
        <w:trPr>
          <w:jc w:val="center"/>
        </w:trPr>
        <w:tc>
          <w:tcPr>
            <w:tcW w:w="787" w:type="dxa"/>
          </w:tcPr>
          <w:p w:rsidR="00604955" w:rsidRPr="00D62A6E" w:rsidRDefault="00604955" w:rsidP="006942D8">
            <w:pPr>
              <w:jc w:val="both"/>
              <w:rPr>
                <w:rFonts w:ascii="Tahoma" w:hAnsi="Tahoma" w:cs="Tahoma"/>
                <w:sz w:val="18"/>
                <w:szCs w:val="18"/>
              </w:rPr>
            </w:pPr>
            <w:r w:rsidRPr="00D62A6E">
              <w:rPr>
                <w:rFonts w:ascii="Tahoma" w:hAnsi="Tahoma" w:cs="Tahoma"/>
                <w:sz w:val="18"/>
                <w:szCs w:val="18"/>
              </w:rPr>
              <w:t>i1202f</w:t>
            </w:r>
          </w:p>
        </w:tc>
        <w:tc>
          <w:tcPr>
            <w:tcW w:w="1375" w:type="dxa"/>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TF + IM +</w:t>
            </w:r>
          </w:p>
        </w:tc>
        <w:tc>
          <w:tcPr>
            <w:tcW w:w="838" w:type="dxa"/>
            <w:vAlign w:val="center"/>
          </w:tcPr>
          <w:p w:rsidR="00604955" w:rsidRPr="00D62A6E" w:rsidDel="00AD2FBD" w:rsidRDefault="00604955" w:rsidP="006942D8">
            <w:pPr>
              <w:ind w:left="-57" w:right="-57"/>
              <w:jc w:val="center"/>
              <w:rPr>
                <w:rFonts w:ascii="Tahoma" w:hAnsi="Tahoma" w:cs="Tahoma"/>
                <w:sz w:val="18"/>
                <w:szCs w:val="18"/>
              </w:rPr>
            </w:pPr>
            <w:r w:rsidRPr="00D62A6E">
              <w:rPr>
                <w:rFonts w:ascii="Tahoma" w:hAnsi="Tahoma" w:cs="Tahoma"/>
                <w:sz w:val="18"/>
                <w:szCs w:val="18"/>
              </w:rPr>
              <w:t>TV</w:t>
            </w:r>
          </w:p>
        </w:tc>
        <w:tc>
          <w:tcPr>
            <w:tcW w:w="809" w:type="dxa"/>
            <w:shd w:val="clear" w:color="auto" w:fill="auto"/>
          </w:tcPr>
          <w:p w:rsidR="00604955" w:rsidRPr="00D62A6E" w:rsidRDefault="00604955" w:rsidP="006942D8">
            <w:pPr>
              <w:rPr>
                <w:rFonts w:ascii="Tahoma" w:hAnsi="Tahoma" w:cs="Tahoma"/>
                <w:sz w:val="18"/>
                <w:szCs w:val="18"/>
              </w:rPr>
            </w:pPr>
          </w:p>
        </w:tc>
        <w:tc>
          <w:tcPr>
            <w:tcW w:w="613" w:type="dxa"/>
            <w:shd w:val="clear" w:color="auto" w:fill="auto"/>
          </w:tcPr>
          <w:p w:rsidR="00604955" w:rsidRPr="00D62A6E" w:rsidRDefault="00604955" w:rsidP="006942D8">
            <w:pP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34" w:type="dxa"/>
            <w:shd w:val="clear" w:color="auto" w:fill="auto"/>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33" w:type="dxa"/>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74" w:type="dxa"/>
          </w:tcPr>
          <w:p w:rsidR="00604955" w:rsidRPr="00D62A6E" w:rsidRDefault="00604955" w:rsidP="006942D8">
            <w:pPr>
              <w:ind w:left="-57" w:right="-57"/>
              <w:jc w:val="center"/>
              <w:rPr>
                <w:rFonts w:ascii="Tahoma" w:hAnsi="Tahoma" w:cs="Tahoma"/>
                <w:sz w:val="18"/>
                <w:szCs w:val="18"/>
              </w:rPr>
            </w:pPr>
          </w:p>
        </w:tc>
      </w:tr>
      <w:tr w:rsidR="00604955" w:rsidRPr="00D62A6E" w:rsidTr="006942D8">
        <w:trPr>
          <w:jc w:val="center"/>
        </w:trPr>
        <w:tc>
          <w:tcPr>
            <w:tcW w:w="787" w:type="dxa"/>
          </w:tcPr>
          <w:p w:rsidR="00604955" w:rsidRPr="00D62A6E" w:rsidRDefault="00604955" w:rsidP="006942D8">
            <w:pPr>
              <w:jc w:val="both"/>
              <w:rPr>
                <w:rFonts w:ascii="Tahoma" w:hAnsi="Tahoma" w:cs="Tahoma"/>
                <w:sz w:val="18"/>
                <w:szCs w:val="18"/>
              </w:rPr>
            </w:pPr>
            <w:r w:rsidRPr="00D62A6E">
              <w:rPr>
                <w:rFonts w:ascii="Tahoma" w:hAnsi="Tahoma" w:cs="Tahoma"/>
                <w:sz w:val="18"/>
                <w:szCs w:val="18"/>
              </w:rPr>
              <w:t>i1202g</w:t>
            </w:r>
          </w:p>
        </w:tc>
        <w:tc>
          <w:tcPr>
            <w:tcW w:w="1375" w:type="dxa"/>
            <w:vMerge w:val="restart"/>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TM + IF +</w:t>
            </w:r>
          </w:p>
        </w:tc>
        <w:tc>
          <w:tcPr>
            <w:tcW w:w="838" w:type="dxa"/>
            <w:vAlign w:val="center"/>
          </w:tcPr>
          <w:p w:rsidR="00604955" w:rsidRPr="00D62A6E" w:rsidDel="00AD2FBD" w:rsidRDefault="00604955" w:rsidP="006942D8">
            <w:pPr>
              <w:ind w:left="-57" w:right="-57"/>
              <w:jc w:val="center"/>
              <w:rPr>
                <w:rFonts w:ascii="Tahoma" w:hAnsi="Tahoma" w:cs="Tahoma"/>
                <w:sz w:val="18"/>
                <w:szCs w:val="18"/>
              </w:rPr>
            </w:pPr>
            <w:r w:rsidRPr="00D62A6E">
              <w:rPr>
                <w:rFonts w:ascii="Tahoma" w:hAnsi="Tahoma" w:cs="Tahoma"/>
                <w:sz w:val="18"/>
                <w:szCs w:val="18"/>
              </w:rPr>
              <w:t>IM</w:t>
            </w:r>
          </w:p>
        </w:tc>
        <w:tc>
          <w:tcPr>
            <w:tcW w:w="809" w:type="dxa"/>
            <w:shd w:val="clear" w:color="auto" w:fill="auto"/>
          </w:tcPr>
          <w:p w:rsidR="00604955" w:rsidRPr="00D62A6E" w:rsidRDefault="00604955" w:rsidP="006942D8">
            <w:pPr>
              <w:rPr>
                <w:rFonts w:ascii="Tahoma" w:hAnsi="Tahoma" w:cs="Tahoma"/>
                <w:sz w:val="18"/>
                <w:szCs w:val="18"/>
              </w:rPr>
            </w:pPr>
          </w:p>
        </w:tc>
        <w:tc>
          <w:tcPr>
            <w:tcW w:w="613" w:type="dxa"/>
            <w:shd w:val="clear" w:color="auto" w:fill="auto"/>
          </w:tcPr>
          <w:p w:rsidR="00604955" w:rsidRPr="00D62A6E" w:rsidRDefault="00604955" w:rsidP="006942D8">
            <w:pP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34" w:type="dxa"/>
            <w:shd w:val="clear" w:color="auto" w:fill="auto"/>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33" w:type="dxa"/>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74" w:type="dxa"/>
          </w:tcPr>
          <w:p w:rsidR="00604955" w:rsidRPr="00D62A6E" w:rsidRDefault="00604955" w:rsidP="006942D8">
            <w:pPr>
              <w:ind w:left="-57" w:right="-57"/>
              <w:jc w:val="center"/>
              <w:rPr>
                <w:rFonts w:ascii="Tahoma" w:hAnsi="Tahoma" w:cs="Tahoma"/>
                <w:sz w:val="18"/>
                <w:szCs w:val="18"/>
              </w:rPr>
            </w:pPr>
          </w:p>
        </w:tc>
      </w:tr>
      <w:tr w:rsidR="00604955" w:rsidRPr="00D62A6E" w:rsidTr="006942D8">
        <w:trPr>
          <w:jc w:val="center"/>
        </w:trPr>
        <w:tc>
          <w:tcPr>
            <w:tcW w:w="787" w:type="dxa"/>
          </w:tcPr>
          <w:p w:rsidR="00604955" w:rsidRPr="00D62A6E" w:rsidRDefault="00604955" w:rsidP="006942D8">
            <w:pPr>
              <w:jc w:val="both"/>
              <w:rPr>
                <w:rFonts w:ascii="Tahoma" w:hAnsi="Tahoma" w:cs="Tahoma"/>
                <w:sz w:val="18"/>
                <w:szCs w:val="18"/>
              </w:rPr>
            </w:pPr>
            <w:r w:rsidRPr="00D62A6E">
              <w:rPr>
                <w:rFonts w:ascii="Tahoma" w:hAnsi="Tahoma" w:cs="Tahoma"/>
                <w:sz w:val="18"/>
                <w:szCs w:val="18"/>
              </w:rPr>
              <w:t>i1202h</w:t>
            </w:r>
          </w:p>
        </w:tc>
        <w:tc>
          <w:tcPr>
            <w:tcW w:w="1375" w:type="dxa"/>
            <w:vMerge/>
            <w:vAlign w:val="center"/>
          </w:tcPr>
          <w:p w:rsidR="00604955" w:rsidRPr="00D62A6E" w:rsidRDefault="00604955" w:rsidP="006942D8">
            <w:pPr>
              <w:ind w:left="-57" w:right="-57"/>
              <w:jc w:val="center"/>
              <w:rPr>
                <w:rFonts w:ascii="Tahoma" w:hAnsi="Tahoma" w:cs="Tahoma"/>
                <w:sz w:val="18"/>
                <w:szCs w:val="18"/>
              </w:rPr>
            </w:pPr>
          </w:p>
        </w:tc>
        <w:tc>
          <w:tcPr>
            <w:tcW w:w="838" w:type="dxa"/>
            <w:vAlign w:val="center"/>
          </w:tcPr>
          <w:p w:rsidR="00604955" w:rsidRPr="00D62A6E" w:rsidDel="00AD2FBD" w:rsidRDefault="00604955" w:rsidP="006942D8">
            <w:pPr>
              <w:ind w:left="-57" w:right="-57"/>
              <w:jc w:val="center"/>
              <w:rPr>
                <w:rFonts w:ascii="Tahoma" w:hAnsi="Tahoma" w:cs="Tahoma"/>
                <w:sz w:val="18"/>
                <w:szCs w:val="18"/>
              </w:rPr>
            </w:pPr>
            <w:r w:rsidRPr="00D62A6E">
              <w:rPr>
                <w:rFonts w:ascii="Tahoma" w:hAnsi="Tahoma" w:cs="Tahoma"/>
                <w:sz w:val="18"/>
                <w:szCs w:val="18"/>
              </w:rPr>
              <w:t>TV</w:t>
            </w:r>
          </w:p>
        </w:tc>
        <w:tc>
          <w:tcPr>
            <w:tcW w:w="809" w:type="dxa"/>
            <w:shd w:val="clear" w:color="auto" w:fill="auto"/>
          </w:tcPr>
          <w:p w:rsidR="00604955" w:rsidRPr="00D62A6E" w:rsidRDefault="00604955" w:rsidP="006942D8">
            <w:pPr>
              <w:rPr>
                <w:rFonts w:ascii="Tahoma" w:hAnsi="Tahoma" w:cs="Tahoma"/>
                <w:sz w:val="18"/>
                <w:szCs w:val="18"/>
              </w:rPr>
            </w:pPr>
          </w:p>
        </w:tc>
        <w:tc>
          <w:tcPr>
            <w:tcW w:w="613" w:type="dxa"/>
            <w:shd w:val="clear" w:color="auto" w:fill="auto"/>
          </w:tcPr>
          <w:p w:rsidR="00604955" w:rsidRPr="00D62A6E" w:rsidRDefault="00604955" w:rsidP="006942D8">
            <w:pP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34" w:type="dxa"/>
            <w:shd w:val="clear" w:color="auto" w:fill="auto"/>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33" w:type="dxa"/>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74" w:type="dxa"/>
          </w:tcPr>
          <w:p w:rsidR="00604955" w:rsidRPr="00D62A6E" w:rsidRDefault="00604955" w:rsidP="006942D8">
            <w:pPr>
              <w:ind w:left="-57" w:right="-57"/>
              <w:jc w:val="center"/>
              <w:rPr>
                <w:rFonts w:ascii="Tahoma" w:hAnsi="Tahoma" w:cs="Tahoma"/>
                <w:sz w:val="18"/>
                <w:szCs w:val="18"/>
              </w:rPr>
            </w:pPr>
          </w:p>
        </w:tc>
      </w:tr>
      <w:tr w:rsidR="00604955" w:rsidRPr="00D62A6E" w:rsidTr="006942D8">
        <w:trPr>
          <w:jc w:val="center"/>
        </w:trPr>
        <w:tc>
          <w:tcPr>
            <w:tcW w:w="787" w:type="dxa"/>
          </w:tcPr>
          <w:p w:rsidR="00604955" w:rsidRPr="00D62A6E" w:rsidRDefault="00604955" w:rsidP="006942D8">
            <w:pPr>
              <w:jc w:val="both"/>
              <w:rPr>
                <w:rFonts w:ascii="Tahoma" w:hAnsi="Tahoma" w:cs="Tahoma"/>
                <w:sz w:val="18"/>
                <w:szCs w:val="18"/>
              </w:rPr>
            </w:pPr>
            <w:r w:rsidRPr="00D62A6E">
              <w:rPr>
                <w:rFonts w:ascii="Tahoma" w:hAnsi="Tahoma" w:cs="Tahoma"/>
                <w:sz w:val="18"/>
                <w:szCs w:val="18"/>
              </w:rPr>
              <w:t>i1202i</w:t>
            </w:r>
          </w:p>
        </w:tc>
        <w:tc>
          <w:tcPr>
            <w:tcW w:w="1375" w:type="dxa"/>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TM + IM +</w:t>
            </w:r>
          </w:p>
        </w:tc>
        <w:tc>
          <w:tcPr>
            <w:tcW w:w="838" w:type="dxa"/>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TV</w:t>
            </w:r>
          </w:p>
        </w:tc>
        <w:tc>
          <w:tcPr>
            <w:tcW w:w="809" w:type="dxa"/>
            <w:shd w:val="clear" w:color="auto" w:fill="auto"/>
          </w:tcPr>
          <w:p w:rsidR="00604955" w:rsidRPr="00D62A6E" w:rsidRDefault="00604955" w:rsidP="006942D8">
            <w:pPr>
              <w:rPr>
                <w:rFonts w:ascii="Tahoma" w:hAnsi="Tahoma" w:cs="Tahoma"/>
                <w:sz w:val="18"/>
                <w:szCs w:val="18"/>
              </w:rPr>
            </w:pPr>
          </w:p>
        </w:tc>
        <w:tc>
          <w:tcPr>
            <w:tcW w:w="613" w:type="dxa"/>
            <w:shd w:val="clear" w:color="auto" w:fill="auto"/>
          </w:tcPr>
          <w:p w:rsidR="00604955" w:rsidRPr="00D62A6E" w:rsidRDefault="00604955" w:rsidP="006942D8">
            <w:pP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34" w:type="dxa"/>
            <w:shd w:val="clear" w:color="auto" w:fill="auto"/>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33" w:type="dxa"/>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74" w:type="dxa"/>
          </w:tcPr>
          <w:p w:rsidR="00604955" w:rsidRPr="00D62A6E" w:rsidRDefault="00604955" w:rsidP="006942D8">
            <w:pPr>
              <w:ind w:left="-57" w:right="-57"/>
              <w:jc w:val="center"/>
              <w:rPr>
                <w:rFonts w:ascii="Tahoma" w:hAnsi="Tahoma" w:cs="Tahoma"/>
                <w:sz w:val="18"/>
                <w:szCs w:val="18"/>
              </w:rPr>
            </w:pPr>
          </w:p>
        </w:tc>
      </w:tr>
      <w:tr w:rsidR="00604955" w:rsidRPr="00D62A6E" w:rsidTr="006942D8">
        <w:trPr>
          <w:jc w:val="center"/>
        </w:trPr>
        <w:tc>
          <w:tcPr>
            <w:tcW w:w="787" w:type="dxa"/>
          </w:tcPr>
          <w:p w:rsidR="00604955" w:rsidRPr="00D62A6E" w:rsidRDefault="00604955" w:rsidP="006942D8">
            <w:pPr>
              <w:jc w:val="both"/>
              <w:rPr>
                <w:rFonts w:ascii="Tahoma" w:hAnsi="Tahoma" w:cs="Tahoma"/>
                <w:sz w:val="18"/>
                <w:szCs w:val="18"/>
              </w:rPr>
            </w:pPr>
            <w:r w:rsidRPr="00D62A6E">
              <w:rPr>
                <w:rFonts w:ascii="Tahoma" w:hAnsi="Tahoma" w:cs="Tahoma"/>
                <w:sz w:val="18"/>
                <w:szCs w:val="18"/>
              </w:rPr>
              <w:t>i1202j</w:t>
            </w:r>
          </w:p>
        </w:tc>
        <w:tc>
          <w:tcPr>
            <w:tcW w:w="1375" w:type="dxa"/>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IF + IM +</w:t>
            </w:r>
          </w:p>
        </w:tc>
        <w:tc>
          <w:tcPr>
            <w:tcW w:w="838" w:type="dxa"/>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TV</w:t>
            </w:r>
          </w:p>
        </w:tc>
        <w:tc>
          <w:tcPr>
            <w:tcW w:w="809" w:type="dxa"/>
            <w:shd w:val="clear" w:color="auto" w:fill="auto"/>
          </w:tcPr>
          <w:p w:rsidR="00604955" w:rsidRPr="00D62A6E" w:rsidRDefault="00604955" w:rsidP="006942D8">
            <w:pPr>
              <w:rPr>
                <w:rFonts w:ascii="Tahoma" w:hAnsi="Tahoma" w:cs="Tahoma"/>
                <w:sz w:val="18"/>
                <w:szCs w:val="18"/>
              </w:rPr>
            </w:pPr>
          </w:p>
        </w:tc>
        <w:tc>
          <w:tcPr>
            <w:tcW w:w="613" w:type="dxa"/>
            <w:shd w:val="clear" w:color="auto" w:fill="auto"/>
          </w:tcPr>
          <w:p w:rsidR="00604955" w:rsidRPr="00D62A6E" w:rsidRDefault="00604955" w:rsidP="006942D8">
            <w:pP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34" w:type="dxa"/>
            <w:shd w:val="clear" w:color="auto" w:fill="auto"/>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33" w:type="dxa"/>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74" w:type="dxa"/>
          </w:tcPr>
          <w:p w:rsidR="00604955" w:rsidRPr="00D62A6E" w:rsidRDefault="00604955" w:rsidP="006942D8">
            <w:pPr>
              <w:ind w:left="-57" w:right="-57"/>
              <w:jc w:val="center"/>
              <w:rPr>
                <w:rFonts w:ascii="Tahoma" w:hAnsi="Tahoma" w:cs="Tahoma"/>
                <w:sz w:val="18"/>
                <w:szCs w:val="18"/>
              </w:rPr>
            </w:pPr>
          </w:p>
        </w:tc>
      </w:tr>
      <w:tr w:rsidR="00604955" w:rsidRPr="00D62A6E" w:rsidTr="006942D8">
        <w:trPr>
          <w:jc w:val="center"/>
        </w:trPr>
        <w:tc>
          <w:tcPr>
            <w:tcW w:w="787" w:type="dxa"/>
            <w:vAlign w:val="center"/>
          </w:tcPr>
          <w:p w:rsidR="00604955" w:rsidRPr="00D62A6E" w:rsidRDefault="00604955" w:rsidP="006942D8">
            <w:pPr>
              <w:rPr>
                <w:rFonts w:ascii="Tahoma" w:hAnsi="Tahoma" w:cs="Tahoma"/>
                <w:bCs/>
                <w:sz w:val="18"/>
                <w:szCs w:val="18"/>
              </w:rPr>
            </w:pPr>
            <w:r w:rsidRPr="00D62A6E">
              <w:rPr>
                <w:rFonts w:ascii="Tahoma" w:hAnsi="Tahoma" w:cs="Tahoma"/>
                <w:bCs/>
                <w:sz w:val="18"/>
                <w:szCs w:val="18"/>
              </w:rPr>
              <w:t>i1203</w:t>
            </w:r>
          </w:p>
        </w:tc>
        <w:tc>
          <w:tcPr>
            <w:tcW w:w="11371" w:type="dxa"/>
            <w:gridSpan w:val="14"/>
          </w:tcPr>
          <w:p w:rsidR="00604955" w:rsidRPr="00D62A6E" w:rsidRDefault="00604955" w:rsidP="006942D8">
            <w:pPr>
              <w:ind w:left="-57" w:right="-57"/>
              <w:rPr>
                <w:rFonts w:ascii="Tahoma" w:hAnsi="Tahoma" w:cs="Tahoma"/>
                <w:bCs/>
                <w:sz w:val="18"/>
                <w:szCs w:val="18"/>
              </w:rPr>
            </w:pPr>
            <w:r w:rsidRPr="00D62A6E">
              <w:rPr>
                <w:rFonts w:ascii="Tahoma" w:hAnsi="Tahoma" w:cs="Tahoma"/>
                <w:bCs/>
                <w:sz w:val="18"/>
                <w:szCs w:val="18"/>
              </w:rPr>
              <w:t>Patru servicii integrate de comunicații electronice (4-play)</w:t>
            </w:r>
          </w:p>
        </w:tc>
        <w:tc>
          <w:tcPr>
            <w:tcW w:w="678" w:type="dxa"/>
          </w:tcPr>
          <w:p w:rsidR="00604955" w:rsidRPr="00D62A6E" w:rsidRDefault="00604955" w:rsidP="006942D8">
            <w:pPr>
              <w:ind w:left="-57" w:right="-57"/>
              <w:jc w:val="center"/>
              <w:rPr>
                <w:rFonts w:ascii="Tahoma" w:hAnsi="Tahoma" w:cs="Tahoma"/>
                <w:b/>
                <w:sz w:val="18"/>
                <w:szCs w:val="18"/>
              </w:rPr>
            </w:pPr>
          </w:p>
        </w:tc>
        <w:tc>
          <w:tcPr>
            <w:tcW w:w="567" w:type="dxa"/>
          </w:tcPr>
          <w:p w:rsidR="00604955" w:rsidRPr="00D62A6E" w:rsidRDefault="00604955" w:rsidP="006942D8">
            <w:pPr>
              <w:ind w:left="-57" w:right="-57"/>
              <w:jc w:val="center"/>
              <w:rPr>
                <w:rFonts w:ascii="Tahoma" w:hAnsi="Tahoma" w:cs="Tahoma"/>
                <w:b/>
                <w:sz w:val="18"/>
                <w:szCs w:val="18"/>
              </w:rPr>
            </w:pPr>
          </w:p>
        </w:tc>
        <w:tc>
          <w:tcPr>
            <w:tcW w:w="733" w:type="dxa"/>
          </w:tcPr>
          <w:p w:rsidR="00604955" w:rsidRPr="00D62A6E" w:rsidRDefault="00604955" w:rsidP="006942D8">
            <w:pPr>
              <w:ind w:left="-57" w:right="-57"/>
              <w:jc w:val="center"/>
              <w:rPr>
                <w:rFonts w:ascii="Tahoma" w:hAnsi="Tahoma" w:cs="Tahoma"/>
                <w:b/>
                <w:sz w:val="18"/>
                <w:szCs w:val="18"/>
              </w:rPr>
            </w:pPr>
          </w:p>
        </w:tc>
        <w:tc>
          <w:tcPr>
            <w:tcW w:w="678" w:type="dxa"/>
          </w:tcPr>
          <w:p w:rsidR="00604955" w:rsidRPr="00D62A6E" w:rsidRDefault="00604955" w:rsidP="006942D8">
            <w:pPr>
              <w:ind w:left="-57" w:right="-57"/>
              <w:jc w:val="center"/>
              <w:rPr>
                <w:rFonts w:ascii="Tahoma" w:hAnsi="Tahoma" w:cs="Tahoma"/>
                <w:b/>
                <w:sz w:val="18"/>
                <w:szCs w:val="18"/>
              </w:rPr>
            </w:pPr>
          </w:p>
        </w:tc>
        <w:tc>
          <w:tcPr>
            <w:tcW w:w="567" w:type="dxa"/>
          </w:tcPr>
          <w:p w:rsidR="00604955" w:rsidRPr="00D62A6E" w:rsidRDefault="00604955" w:rsidP="006942D8">
            <w:pPr>
              <w:ind w:left="-57" w:right="-57"/>
              <w:jc w:val="center"/>
              <w:rPr>
                <w:rFonts w:ascii="Tahoma" w:hAnsi="Tahoma" w:cs="Tahoma"/>
                <w:b/>
                <w:sz w:val="18"/>
                <w:szCs w:val="18"/>
              </w:rPr>
            </w:pPr>
          </w:p>
        </w:tc>
        <w:tc>
          <w:tcPr>
            <w:tcW w:w="774" w:type="dxa"/>
          </w:tcPr>
          <w:p w:rsidR="00604955" w:rsidRPr="00D62A6E" w:rsidRDefault="00604955" w:rsidP="006942D8">
            <w:pPr>
              <w:ind w:left="-57" w:right="-57"/>
              <w:jc w:val="center"/>
              <w:rPr>
                <w:rFonts w:ascii="Tahoma" w:hAnsi="Tahoma" w:cs="Tahoma"/>
                <w:b/>
                <w:sz w:val="18"/>
                <w:szCs w:val="18"/>
              </w:rPr>
            </w:pPr>
          </w:p>
        </w:tc>
      </w:tr>
      <w:tr w:rsidR="00604955" w:rsidRPr="00D62A6E" w:rsidTr="006942D8">
        <w:trPr>
          <w:jc w:val="center"/>
        </w:trPr>
        <w:tc>
          <w:tcPr>
            <w:tcW w:w="787" w:type="dxa"/>
            <w:vAlign w:val="center"/>
          </w:tcPr>
          <w:p w:rsidR="00604955" w:rsidRPr="00D62A6E" w:rsidRDefault="00604955" w:rsidP="006942D8">
            <w:pPr>
              <w:rPr>
                <w:rFonts w:ascii="Tahoma" w:hAnsi="Tahoma" w:cs="Tahoma"/>
                <w:sz w:val="18"/>
                <w:szCs w:val="18"/>
              </w:rPr>
            </w:pPr>
            <w:r w:rsidRPr="00D62A6E">
              <w:rPr>
                <w:rFonts w:ascii="Tahoma" w:hAnsi="Tahoma" w:cs="Tahoma"/>
                <w:sz w:val="18"/>
                <w:szCs w:val="18"/>
              </w:rPr>
              <w:t>i1203a</w:t>
            </w:r>
          </w:p>
        </w:tc>
        <w:tc>
          <w:tcPr>
            <w:tcW w:w="1375" w:type="dxa"/>
            <w:vMerge w:val="restart"/>
            <w:shd w:val="clear" w:color="auto" w:fill="auto"/>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TF + TM + IF +</w:t>
            </w:r>
          </w:p>
        </w:tc>
        <w:tc>
          <w:tcPr>
            <w:tcW w:w="838" w:type="dxa"/>
            <w:shd w:val="clear" w:color="auto" w:fill="auto"/>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IM</w:t>
            </w:r>
          </w:p>
        </w:tc>
        <w:tc>
          <w:tcPr>
            <w:tcW w:w="809"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34" w:type="dxa"/>
            <w:shd w:val="clear" w:color="auto" w:fill="auto"/>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33" w:type="dxa"/>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74" w:type="dxa"/>
          </w:tcPr>
          <w:p w:rsidR="00604955" w:rsidRPr="00D62A6E" w:rsidRDefault="00604955" w:rsidP="006942D8">
            <w:pPr>
              <w:ind w:left="-57" w:right="-57"/>
              <w:jc w:val="center"/>
              <w:rPr>
                <w:rFonts w:ascii="Tahoma" w:hAnsi="Tahoma" w:cs="Tahoma"/>
                <w:sz w:val="18"/>
                <w:szCs w:val="18"/>
              </w:rPr>
            </w:pPr>
          </w:p>
        </w:tc>
      </w:tr>
      <w:tr w:rsidR="00604955" w:rsidRPr="00D62A6E" w:rsidTr="006942D8">
        <w:trPr>
          <w:jc w:val="center"/>
        </w:trPr>
        <w:tc>
          <w:tcPr>
            <w:tcW w:w="787" w:type="dxa"/>
            <w:vAlign w:val="center"/>
          </w:tcPr>
          <w:p w:rsidR="00604955" w:rsidRPr="00D62A6E" w:rsidRDefault="00604955" w:rsidP="006942D8">
            <w:pPr>
              <w:rPr>
                <w:rFonts w:ascii="Tahoma" w:hAnsi="Tahoma" w:cs="Tahoma"/>
                <w:sz w:val="18"/>
                <w:szCs w:val="18"/>
              </w:rPr>
            </w:pPr>
            <w:r w:rsidRPr="00D62A6E">
              <w:rPr>
                <w:rFonts w:ascii="Tahoma" w:hAnsi="Tahoma" w:cs="Tahoma"/>
                <w:sz w:val="18"/>
                <w:szCs w:val="18"/>
              </w:rPr>
              <w:t>i1203b</w:t>
            </w:r>
          </w:p>
        </w:tc>
        <w:tc>
          <w:tcPr>
            <w:tcW w:w="1375" w:type="dxa"/>
            <w:vMerge/>
            <w:shd w:val="clear" w:color="auto" w:fill="auto"/>
            <w:vAlign w:val="center"/>
          </w:tcPr>
          <w:p w:rsidR="00604955" w:rsidRPr="00D62A6E" w:rsidRDefault="00604955" w:rsidP="006942D8">
            <w:pPr>
              <w:ind w:left="-57" w:right="-57"/>
              <w:jc w:val="center"/>
              <w:rPr>
                <w:rFonts w:ascii="Tahoma" w:hAnsi="Tahoma" w:cs="Tahoma"/>
                <w:sz w:val="18"/>
                <w:szCs w:val="18"/>
              </w:rPr>
            </w:pPr>
          </w:p>
        </w:tc>
        <w:tc>
          <w:tcPr>
            <w:tcW w:w="838" w:type="dxa"/>
            <w:shd w:val="clear" w:color="auto" w:fill="auto"/>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TV</w:t>
            </w:r>
          </w:p>
        </w:tc>
        <w:tc>
          <w:tcPr>
            <w:tcW w:w="809"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34" w:type="dxa"/>
            <w:shd w:val="clear" w:color="auto" w:fill="auto"/>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33" w:type="dxa"/>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74" w:type="dxa"/>
          </w:tcPr>
          <w:p w:rsidR="00604955" w:rsidRPr="00D62A6E" w:rsidRDefault="00604955" w:rsidP="006942D8">
            <w:pPr>
              <w:ind w:left="-57" w:right="-57"/>
              <w:jc w:val="center"/>
              <w:rPr>
                <w:rFonts w:ascii="Tahoma" w:hAnsi="Tahoma" w:cs="Tahoma"/>
                <w:sz w:val="18"/>
                <w:szCs w:val="18"/>
              </w:rPr>
            </w:pPr>
          </w:p>
        </w:tc>
      </w:tr>
      <w:tr w:rsidR="00604955" w:rsidRPr="00D62A6E" w:rsidTr="006942D8">
        <w:trPr>
          <w:jc w:val="center"/>
        </w:trPr>
        <w:tc>
          <w:tcPr>
            <w:tcW w:w="787" w:type="dxa"/>
            <w:vAlign w:val="center"/>
          </w:tcPr>
          <w:p w:rsidR="00604955" w:rsidRPr="00D62A6E" w:rsidRDefault="00604955" w:rsidP="006942D8">
            <w:pPr>
              <w:rPr>
                <w:rFonts w:ascii="Tahoma" w:hAnsi="Tahoma" w:cs="Tahoma"/>
                <w:sz w:val="18"/>
                <w:szCs w:val="18"/>
              </w:rPr>
            </w:pPr>
            <w:r w:rsidRPr="00D62A6E">
              <w:rPr>
                <w:rFonts w:ascii="Tahoma" w:hAnsi="Tahoma" w:cs="Tahoma"/>
                <w:sz w:val="18"/>
                <w:szCs w:val="18"/>
              </w:rPr>
              <w:t>i1203c</w:t>
            </w:r>
          </w:p>
        </w:tc>
        <w:tc>
          <w:tcPr>
            <w:tcW w:w="1375" w:type="dxa"/>
            <w:shd w:val="clear" w:color="auto" w:fill="auto"/>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TF + TM + IM +</w:t>
            </w:r>
          </w:p>
        </w:tc>
        <w:tc>
          <w:tcPr>
            <w:tcW w:w="838" w:type="dxa"/>
            <w:shd w:val="clear" w:color="auto" w:fill="auto"/>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TV</w:t>
            </w:r>
          </w:p>
        </w:tc>
        <w:tc>
          <w:tcPr>
            <w:tcW w:w="809"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34" w:type="dxa"/>
            <w:shd w:val="clear" w:color="auto" w:fill="auto"/>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33" w:type="dxa"/>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74" w:type="dxa"/>
          </w:tcPr>
          <w:p w:rsidR="00604955" w:rsidRPr="00D62A6E" w:rsidRDefault="00604955" w:rsidP="006942D8">
            <w:pPr>
              <w:ind w:left="-57" w:right="-57"/>
              <w:jc w:val="center"/>
              <w:rPr>
                <w:rFonts w:ascii="Tahoma" w:hAnsi="Tahoma" w:cs="Tahoma"/>
                <w:sz w:val="18"/>
                <w:szCs w:val="18"/>
              </w:rPr>
            </w:pPr>
          </w:p>
        </w:tc>
      </w:tr>
      <w:tr w:rsidR="00604955" w:rsidRPr="00D62A6E" w:rsidTr="006942D8">
        <w:trPr>
          <w:jc w:val="center"/>
        </w:trPr>
        <w:tc>
          <w:tcPr>
            <w:tcW w:w="787" w:type="dxa"/>
            <w:vAlign w:val="center"/>
          </w:tcPr>
          <w:p w:rsidR="00604955" w:rsidRPr="00D62A6E" w:rsidRDefault="00604955" w:rsidP="006942D8">
            <w:pPr>
              <w:rPr>
                <w:rFonts w:ascii="Tahoma" w:hAnsi="Tahoma" w:cs="Tahoma"/>
                <w:sz w:val="18"/>
                <w:szCs w:val="18"/>
              </w:rPr>
            </w:pPr>
            <w:r w:rsidRPr="00D62A6E">
              <w:rPr>
                <w:rFonts w:ascii="Tahoma" w:hAnsi="Tahoma" w:cs="Tahoma"/>
                <w:sz w:val="18"/>
                <w:szCs w:val="18"/>
              </w:rPr>
              <w:t>i1203d</w:t>
            </w:r>
          </w:p>
        </w:tc>
        <w:tc>
          <w:tcPr>
            <w:tcW w:w="1375" w:type="dxa"/>
            <w:shd w:val="clear" w:color="auto" w:fill="auto"/>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TF + IF + IM +</w:t>
            </w:r>
          </w:p>
        </w:tc>
        <w:tc>
          <w:tcPr>
            <w:tcW w:w="838" w:type="dxa"/>
            <w:shd w:val="clear" w:color="auto" w:fill="auto"/>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TV</w:t>
            </w:r>
          </w:p>
        </w:tc>
        <w:tc>
          <w:tcPr>
            <w:tcW w:w="809"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34" w:type="dxa"/>
            <w:shd w:val="clear" w:color="auto" w:fill="auto"/>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33" w:type="dxa"/>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74" w:type="dxa"/>
          </w:tcPr>
          <w:p w:rsidR="00604955" w:rsidRPr="00D62A6E" w:rsidRDefault="00604955" w:rsidP="006942D8">
            <w:pPr>
              <w:ind w:left="-57" w:right="-57"/>
              <w:jc w:val="center"/>
              <w:rPr>
                <w:rFonts w:ascii="Tahoma" w:hAnsi="Tahoma" w:cs="Tahoma"/>
                <w:sz w:val="18"/>
                <w:szCs w:val="18"/>
              </w:rPr>
            </w:pPr>
          </w:p>
        </w:tc>
      </w:tr>
      <w:tr w:rsidR="00604955" w:rsidRPr="00D62A6E" w:rsidTr="006942D8">
        <w:trPr>
          <w:jc w:val="center"/>
        </w:trPr>
        <w:tc>
          <w:tcPr>
            <w:tcW w:w="787" w:type="dxa"/>
            <w:vAlign w:val="center"/>
          </w:tcPr>
          <w:p w:rsidR="00604955" w:rsidRPr="00D62A6E" w:rsidRDefault="00604955" w:rsidP="006942D8">
            <w:pPr>
              <w:rPr>
                <w:rFonts w:ascii="Tahoma" w:hAnsi="Tahoma" w:cs="Tahoma"/>
                <w:sz w:val="18"/>
                <w:szCs w:val="18"/>
              </w:rPr>
            </w:pPr>
            <w:r w:rsidRPr="00D62A6E">
              <w:rPr>
                <w:rFonts w:ascii="Tahoma" w:hAnsi="Tahoma" w:cs="Tahoma"/>
                <w:sz w:val="18"/>
                <w:szCs w:val="18"/>
              </w:rPr>
              <w:t>i1203e</w:t>
            </w:r>
          </w:p>
        </w:tc>
        <w:tc>
          <w:tcPr>
            <w:tcW w:w="1375" w:type="dxa"/>
            <w:shd w:val="clear" w:color="auto" w:fill="auto"/>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TM + IF + IM +</w:t>
            </w:r>
          </w:p>
        </w:tc>
        <w:tc>
          <w:tcPr>
            <w:tcW w:w="838" w:type="dxa"/>
            <w:shd w:val="clear" w:color="auto" w:fill="auto"/>
            <w:vAlign w:val="center"/>
          </w:tcPr>
          <w:p w:rsidR="00604955" w:rsidRPr="00D62A6E" w:rsidRDefault="00604955" w:rsidP="006942D8">
            <w:pPr>
              <w:ind w:left="-57" w:right="-57"/>
              <w:jc w:val="center"/>
              <w:rPr>
                <w:rFonts w:ascii="Tahoma" w:hAnsi="Tahoma" w:cs="Tahoma"/>
                <w:sz w:val="18"/>
                <w:szCs w:val="18"/>
              </w:rPr>
            </w:pPr>
            <w:r w:rsidRPr="00D62A6E">
              <w:rPr>
                <w:rFonts w:ascii="Tahoma" w:hAnsi="Tahoma" w:cs="Tahoma"/>
                <w:sz w:val="18"/>
                <w:szCs w:val="18"/>
              </w:rPr>
              <w:t>TV</w:t>
            </w:r>
          </w:p>
        </w:tc>
        <w:tc>
          <w:tcPr>
            <w:tcW w:w="809"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678" w:type="dxa"/>
            <w:shd w:val="clear" w:color="auto" w:fill="auto"/>
          </w:tcPr>
          <w:p w:rsidR="00604955" w:rsidRPr="00D62A6E" w:rsidRDefault="00604955" w:rsidP="006942D8">
            <w:pPr>
              <w:ind w:left="-57" w:right="-57"/>
              <w:jc w:val="center"/>
              <w:rPr>
                <w:rFonts w:ascii="Tahoma" w:hAnsi="Tahoma" w:cs="Tahoma"/>
                <w:sz w:val="18"/>
                <w:szCs w:val="18"/>
              </w:rPr>
            </w:pPr>
          </w:p>
        </w:tc>
        <w:tc>
          <w:tcPr>
            <w:tcW w:w="613" w:type="dxa"/>
            <w:shd w:val="clear" w:color="auto" w:fill="auto"/>
          </w:tcPr>
          <w:p w:rsidR="00604955" w:rsidRPr="00D62A6E" w:rsidRDefault="00604955" w:rsidP="006942D8">
            <w:pPr>
              <w:ind w:left="-57" w:right="-57"/>
              <w:jc w:val="center"/>
              <w:rPr>
                <w:rFonts w:ascii="Tahoma" w:hAnsi="Tahoma" w:cs="Tahoma"/>
                <w:sz w:val="18"/>
                <w:szCs w:val="18"/>
              </w:rPr>
            </w:pPr>
          </w:p>
        </w:tc>
        <w:tc>
          <w:tcPr>
            <w:tcW w:w="900" w:type="dxa"/>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10" w:type="dxa"/>
            <w:shd w:val="clear" w:color="auto" w:fill="auto"/>
          </w:tcPr>
          <w:p w:rsidR="00604955" w:rsidRPr="00D62A6E" w:rsidRDefault="00604955" w:rsidP="006942D8">
            <w:pPr>
              <w:ind w:left="-57" w:right="-57"/>
              <w:jc w:val="center"/>
              <w:rPr>
                <w:rFonts w:ascii="Tahoma" w:hAnsi="Tahoma" w:cs="Tahoma"/>
                <w:sz w:val="18"/>
                <w:szCs w:val="18"/>
              </w:rPr>
            </w:pPr>
          </w:p>
        </w:tc>
        <w:tc>
          <w:tcPr>
            <w:tcW w:w="834" w:type="dxa"/>
            <w:shd w:val="clear" w:color="auto" w:fill="auto"/>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33" w:type="dxa"/>
          </w:tcPr>
          <w:p w:rsidR="00604955" w:rsidRPr="00D62A6E" w:rsidRDefault="00604955" w:rsidP="006942D8">
            <w:pPr>
              <w:ind w:left="-57" w:right="-57"/>
              <w:jc w:val="center"/>
              <w:rPr>
                <w:rFonts w:ascii="Tahoma" w:hAnsi="Tahoma" w:cs="Tahoma"/>
                <w:sz w:val="18"/>
                <w:szCs w:val="18"/>
              </w:rPr>
            </w:pPr>
          </w:p>
        </w:tc>
        <w:tc>
          <w:tcPr>
            <w:tcW w:w="678" w:type="dxa"/>
          </w:tcPr>
          <w:p w:rsidR="00604955" w:rsidRPr="00D62A6E" w:rsidRDefault="00604955" w:rsidP="006942D8">
            <w:pPr>
              <w:ind w:left="-57" w:right="-57"/>
              <w:jc w:val="center"/>
              <w:rPr>
                <w:rFonts w:ascii="Tahoma" w:hAnsi="Tahoma" w:cs="Tahoma"/>
                <w:sz w:val="18"/>
                <w:szCs w:val="18"/>
              </w:rPr>
            </w:pPr>
          </w:p>
        </w:tc>
        <w:tc>
          <w:tcPr>
            <w:tcW w:w="567" w:type="dxa"/>
          </w:tcPr>
          <w:p w:rsidR="00604955" w:rsidRPr="00D62A6E" w:rsidRDefault="00604955" w:rsidP="006942D8">
            <w:pPr>
              <w:ind w:left="-57" w:right="-57"/>
              <w:jc w:val="center"/>
              <w:rPr>
                <w:rFonts w:ascii="Tahoma" w:hAnsi="Tahoma" w:cs="Tahoma"/>
                <w:sz w:val="18"/>
                <w:szCs w:val="18"/>
              </w:rPr>
            </w:pPr>
          </w:p>
        </w:tc>
        <w:tc>
          <w:tcPr>
            <w:tcW w:w="774" w:type="dxa"/>
          </w:tcPr>
          <w:p w:rsidR="00604955" w:rsidRPr="00D62A6E" w:rsidRDefault="00604955" w:rsidP="006942D8">
            <w:pPr>
              <w:ind w:left="-57" w:right="-57"/>
              <w:jc w:val="center"/>
              <w:rPr>
                <w:rFonts w:ascii="Tahoma" w:hAnsi="Tahoma" w:cs="Tahoma"/>
                <w:sz w:val="18"/>
                <w:szCs w:val="18"/>
              </w:rPr>
            </w:pPr>
          </w:p>
        </w:tc>
      </w:tr>
      <w:tr w:rsidR="00604955" w:rsidRPr="00D62A6E" w:rsidTr="006942D8">
        <w:trPr>
          <w:jc w:val="center"/>
        </w:trPr>
        <w:tc>
          <w:tcPr>
            <w:tcW w:w="787" w:type="dxa"/>
            <w:vAlign w:val="center"/>
          </w:tcPr>
          <w:p w:rsidR="00604955" w:rsidRPr="00D62A6E" w:rsidRDefault="00604955" w:rsidP="006942D8">
            <w:pPr>
              <w:rPr>
                <w:rFonts w:ascii="Tahoma" w:hAnsi="Tahoma" w:cs="Tahoma"/>
                <w:bCs/>
                <w:sz w:val="18"/>
                <w:szCs w:val="18"/>
              </w:rPr>
            </w:pPr>
            <w:r w:rsidRPr="00D62A6E">
              <w:rPr>
                <w:rFonts w:ascii="Tahoma" w:hAnsi="Tahoma" w:cs="Tahoma"/>
                <w:bCs/>
                <w:sz w:val="18"/>
                <w:szCs w:val="18"/>
              </w:rPr>
              <w:t>i1204</w:t>
            </w:r>
          </w:p>
        </w:tc>
        <w:tc>
          <w:tcPr>
            <w:tcW w:w="11371" w:type="dxa"/>
            <w:gridSpan w:val="14"/>
          </w:tcPr>
          <w:p w:rsidR="00604955" w:rsidRPr="00D62A6E" w:rsidRDefault="00604955" w:rsidP="006942D8">
            <w:pPr>
              <w:ind w:left="-57" w:right="-57"/>
              <w:rPr>
                <w:rFonts w:ascii="Tahoma" w:hAnsi="Tahoma" w:cs="Tahoma"/>
                <w:bCs/>
                <w:sz w:val="18"/>
                <w:szCs w:val="18"/>
              </w:rPr>
            </w:pPr>
            <w:r w:rsidRPr="00D62A6E">
              <w:rPr>
                <w:rFonts w:ascii="Tahoma" w:hAnsi="Tahoma" w:cs="Tahoma"/>
                <w:bCs/>
                <w:sz w:val="18"/>
                <w:szCs w:val="18"/>
              </w:rPr>
              <w:t>Cinci servicii integrate de comunicații electronice (5-play)</w:t>
            </w:r>
          </w:p>
        </w:tc>
        <w:tc>
          <w:tcPr>
            <w:tcW w:w="678" w:type="dxa"/>
          </w:tcPr>
          <w:p w:rsidR="00604955" w:rsidRPr="00D62A6E" w:rsidRDefault="00604955" w:rsidP="006942D8">
            <w:pPr>
              <w:ind w:left="-57" w:right="-57"/>
              <w:jc w:val="center"/>
              <w:rPr>
                <w:rFonts w:ascii="Tahoma" w:hAnsi="Tahoma" w:cs="Tahoma"/>
                <w:b/>
                <w:sz w:val="18"/>
                <w:szCs w:val="18"/>
              </w:rPr>
            </w:pPr>
          </w:p>
        </w:tc>
        <w:tc>
          <w:tcPr>
            <w:tcW w:w="567" w:type="dxa"/>
          </w:tcPr>
          <w:p w:rsidR="00604955" w:rsidRPr="00D62A6E" w:rsidRDefault="00604955" w:rsidP="006942D8">
            <w:pPr>
              <w:ind w:left="-57" w:right="-57"/>
              <w:jc w:val="center"/>
              <w:rPr>
                <w:rFonts w:ascii="Tahoma" w:hAnsi="Tahoma" w:cs="Tahoma"/>
                <w:b/>
                <w:sz w:val="18"/>
                <w:szCs w:val="18"/>
              </w:rPr>
            </w:pPr>
          </w:p>
        </w:tc>
        <w:tc>
          <w:tcPr>
            <w:tcW w:w="733" w:type="dxa"/>
          </w:tcPr>
          <w:p w:rsidR="00604955" w:rsidRPr="00D62A6E" w:rsidRDefault="00604955" w:rsidP="006942D8">
            <w:pPr>
              <w:ind w:left="-57" w:right="-57"/>
              <w:jc w:val="center"/>
              <w:rPr>
                <w:rFonts w:ascii="Tahoma" w:hAnsi="Tahoma" w:cs="Tahoma"/>
                <w:b/>
                <w:sz w:val="18"/>
                <w:szCs w:val="18"/>
              </w:rPr>
            </w:pPr>
          </w:p>
        </w:tc>
        <w:tc>
          <w:tcPr>
            <w:tcW w:w="678" w:type="dxa"/>
          </w:tcPr>
          <w:p w:rsidR="00604955" w:rsidRPr="00D62A6E" w:rsidRDefault="00604955" w:rsidP="006942D8">
            <w:pPr>
              <w:ind w:left="-57" w:right="-57"/>
              <w:jc w:val="center"/>
              <w:rPr>
                <w:rFonts w:ascii="Tahoma" w:hAnsi="Tahoma" w:cs="Tahoma"/>
                <w:b/>
                <w:sz w:val="18"/>
                <w:szCs w:val="18"/>
              </w:rPr>
            </w:pPr>
          </w:p>
        </w:tc>
        <w:tc>
          <w:tcPr>
            <w:tcW w:w="567" w:type="dxa"/>
          </w:tcPr>
          <w:p w:rsidR="00604955" w:rsidRPr="00D62A6E" w:rsidRDefault="00604955" w:rsidP="006942D8">
            <w:pPr>
              <w:ind w:left="-57" w:right="-57"/>
              <w:jc w:val="center"/>
              <w:rPr>
                <w:rFonts w:ascii="Tahoma" w:hAnsi="Tahoma" w:cs="Tahoma"/>
                <w:b/>
                <w:sz w:val="18"/>
                <w:szCs w:val="18"/>
              </w:rPr>
            </w:pPr>
          </w:p>
        </w:tc>
        <w:tc>
          <w:tcPr>
            <w:tcW w:w="774" w:type="dxa"/>
          </w:tcPr>
          <w:p w:rsidR="00604955" w:rsidRPr="00D62A6E" w:rsidRDefault="00604955" w:rsidP="006942D8">
            <w:pPr>
              <w:ind w:left="-57" w:right="-57"/>
              <w:jc w:val="center"/>
              <w:rPr>
                <w:rFonts w:ascii="Tahoma" w:hAnsi="Tahoma" w:cs="Tahoma"/>
                <w:b/>
                <w:sz w:val="18"/>
                <w:szCs w:val="18"/>
              </w:rPr>
            </w:pPr>
          </w:p>
        </w:tc>
      </w:tr>
      <w:tr w:rsidR="00604955" w:rsidRPr="00D62A6E" w:rsidTr="006942D8">
        <w:trPr>
          <w:jc w:val="center"/>
        </w:trPr>
        <w:tc>
          <w:tcPr>
            <w:tcW w:w="787" w:type="dxa"/>
            <w:vAlign w:val="center"/>
          </w:tcPr>
          <w:p w:rsidR="00604955" w:rsidRPr="00D62A6E" w:rsidRDefault="00604955" w:rsidP="006942D8">
            <w:pPr>
              <w:rPr>
                <w:rFonts w:ascii="Tahoma" w:hAnsi="Tahoma" w:cs="Tahoma"/>
                <w:b/>
                <w:sz w:val="18"/>
                <w:szCs w:val="18"/>
              </w:rPr>
            </w:pPr>
            <w:r w:rsidRPr="00D62A6E">
              <w:rPr>
                <w:rFonts w:ascii="Tahoma" w:hAnsi="Tahoma" w:cs="Tahoma"/>
                <w:sz w:val="18"/>
                <w:szCs w:val="18"/>
              </w:rPr>
              <w:t>i1204a</w:t>
            </w:r>
          </w:p>
        </w:tc>
        <w:tc>
          <w:tcPr>
            <w:tcW w:w="2213" w:type="dxa"/>
            <w:gridSpan w:val="2"/>
          </w:tcPr>
          <w:p w:rsidR="00604955" w:rsidRPr="00D62A6E" w:rsidRDefault="00604955" w:rsidP="006942D8">
            <w:pPr>
              <w:ind w:left="-57" w:right="-57"/>
              <w:jc w:val="center"/>
              <w:rPr>
                <w:rFonts w:ascii="Tahoma" w:hAnsi="Tahoma" w:cs="Tahoma"/>
                <w:b/>
                <w:sz w:val="18"/>
                <w:szCs w:val="18"/>
              </w:rPr>
            </w:pPr>
            <w:r w:rsidRPr="00D62A6E">
              <w:rPr>
                <w:rFonts w:ascii="Tahoma" w:hAnsi="Tahoma" w:cs="Tahoma"/>
                <w:sz w:val="18"/>
                <w:szCs w:val="18"/>
              </w:rPr>
              <w:t>TF + TM + IF + IM + TV</w:t>
            </w:r>
          </w:p>
        </w:tc>
        <w:tc>
          <w:tcPr>
            <w:tcW w:w="809" w:type="dxa"/>
          </w:tcPr>
          <w:p w:rsidR="00604955" w:rsidRPr="00D62A6E" w:rsidRDefault="00604955" w:rsidP="006942D8">
            <w:pPr>
              <w:ind w:left="-57" w:right="-57"/>
              <w:jc w:val="center"/>
              <w:rPr>
                <w:rFonts w:ascii="Tahoma" w:hAnsi="Tahoma" w:cs="Tahoma"/>
                <w:b/>
                <w:sz w:val="18"/>
                <w:szCs w:val="18"/>
              </w:rPr>
            </w:pPr>
          </w:p>
        </w:tc>
        <w:tc>
          <w:tcPr>
            <w:tcW w:w="613" w:type="dxa"/>
          </w:tcPr>
          <w:p w:rsidR="00604955" w:rsidRPr="00D62A6E" w:rsidRDefault="00604955" w:rsidP="006942D8">
            <w:pPr>
              <w:ind w:left="-57" w:right="-57"/>
              <w:jc w:val="center"/>
              <w:rPr>
                <w:rFonts w:ascii="Tahoma" w:hAnsi="Tahoma" w:cs="Tahoma"/>
                <w:b/>
                <w:sz w:val="18"/>
                <w:szCs w:val="18"/>
              </w:rPr>
            </w:pPr>
          </w:p>
        </w:tc>
        <w:tc>
          <w:tcPr>
            <w:tcW w:w="900" w:type="dxa"/>
          </w:tcPr>
          <w:p w:rsidR="00604955" w:rsidRPr="00D62A6E" w:rsidRDefault="00604955" w:rsidP="006942D8">
            <w:pPr>
              <w:ind w:left="-57" w:right="-57"/>
              <w:jc w:val="center"/>
              <w:rPr>
                <w:rFonts w:ascii="Tahoma" w:hAnsi="Tahoma" w:cs="Tahoma"/>
                <w:b/>
                <w:sz w:val="18"/>
                <w:szCs w:val="18"/>
              </w:rPr>
            </w:pPr>
          </w:p>
        </w:tc>
        <w:tc>
          <w:tcPr>
            <w:tcW w:w="678" w:type="dxa"/>
          </w:tcPr>
          <w:p w:rsidR="00604955" w:rsidRPr="00D62A6E" w:rsidRDefault="00604955" w:rsidP="006942D8">
            <w:pPr>
              <w:ind w:left="-57" w:right="-57"/>
              <w:jc w:val="center"/>
              <w:rPr>
                <w:rFonts w:ascii="Tahoma" w:hAnsi="Tahoma" w:cs="Tahoma"/>
                <w:b/>
                <w:sz w:val="18"/>
                <w:szCs w:val="18"/>
              </w:rPr>
            </w:pPr>
          </w:p>
        </w:tc>
        <w:tc>
          <w:tcPr>
            <w:tcW w:w="613" w:type="dxa"/>
          </w:tcPr>
          <w:p w:rsidR="00604955" w:rsidRPr="00D62A6E" w:rsidRDefault="00604955" w:rsidP="006942D8">
            <w:pPr>
              <w:ind w:left="-57" w:right="-57"/>
              <w:jc w:val="center"/>
              <w:rPr>
                <w:rFonts w:ascii="Tahoma" w:hAnsi="Tahoma" w:cs="Tahoma"/>
                <w:b/>
                <w:sz w:val="18"/>
                <w:szCs w:val="18"/>
              </w:rPr>
            </w:pPr>
          </w:p>
        </w:tc>
        <w:tc>
          <w:tcPr>
            <w:tcW w:w="900" w:type="dxa"/>
          </w:tcPr>
          <w:p w:rsidR="00604955" w:rsidRPr="00D62A6E" w:rsidRDefault="00604955" w:rsidP="006942D8">
            <w:pPr>
              <w:ind w:left="-57" w:right="-57"/>
              <w:jc w:val="center"/>
              <w:rPr>
                <w:rFonts w:ascii="Tahoma" w:hAnsi="Tahoma" w:cs="Tahoma"/>
                <w:b/>
                <w:sz w:val="18"/>
                <w:szCs w:val="18"/>
              </w:rPr>
            </w:pPr>
          </w:p>
        </w:tc>
        <w:tc>
          <w:tcPr>
            <w:tcW w:w="678" w:type="dxa"/>
          </w:tcPr>
          <w:p w:rsidR="00604955" w:rsidRPr="00D62A6E" w:rsidRDefault="00604955" w:rsidP="006942D8">
            <w:pPr>
              <w:ind w:left="-57" w:right="-57"/>
              <w:jc w:val="center"/>
              <w:rPr>
                <w:rFonts w:ascii="Tahoma" w:hAnsi="Tahoma" w:cs="Tahoma"/>
                <w:b/>
                <w:sz w:val="18"/>
                <w:szCs w:val="18"/>
              </w:rPr>
            </w:pPr>
          </w:p>
        </w:tc>
        <w:tc>
          <w:tcPr>
            <w:tcW w:w="613" w:type="dxa"/>
          </w:tcPr>
          <w:p w:rsidR="00604955" w:rsidRPr="00D62A6E" w:rsidRDefault="00604955" w:rsidP="006942D8">
            <w:pPr>
              <w:ind w:left="-57" w:right="-57"/>
              <w:jc w:val="center"/>
              <w:rPr>
                <w:rFonts w:ascii="Tahoma" w:hAnsi="Tahoma" w:cs="Tahoma"/>
                <w:b/>
                <w:sz w:val="18"/>
                <w:szCs w:val="18"/>
              </w:rPr>
            </w:pPr>
          </w:p>
        </w:tc>
        <w:tc>
          <w:tcPr>
            <w:tcW w:w="900" w:type="dxa"/>
          </w:tcPr>
          <w:p w:rsidR="00604955" w:rsidRPr="00D62A6E" w:rsidRDefault="00604955" w:rsidP="006942D8">
            <w:pPr>
              <w:ind w:left="-57" w:right="-57"/>
              <w:jc w:val="center"/>
              <w:rPr>
                <w:rFonts w:ascii="Tahoma" w:hAnsi="Tahoma" w:cs="Tahoma"/>
                <w:b/>
                <w:sz w:val="18"/>
                <w:szCs w:val="18"/>
              </w:rPr>
            </w:pPr>
          </w:p>
        </w:tc>
        <w:tc>
          <w:tcPr>
            <w:tcW w:w="810" w:type="dxa"/>
          </w:tcPr>
          <w:p w:rsidR="00604955" w:rsidRPr="00D62A6E" w:rsidRDefault="00604955" w:rsidP="006942D8">
            <w:pPr>
              <w:ind w:left="-57" w:right="-57"/>
              <w:jc w:val="center"/>
              <w:rPr>
                <w:rFonts w:ascii="Tahoma" w:hAnsi="Tahoma" w:cs="Tahoma"/>
                <w:b/>
                <w:sz w:val="18"/>
                <w:szCs w:val="18"/>
              </w:rPr>
            </w:pPr>
          </w:p>
        </w:tc>
        <w:tc>
          <w:tcPr>
            <w:tcW w:w="810" w:type="dxa"/>
          </w:tcPr>
          <w:p w:rsidR="00604955" w:rsidRPr="00D62A6E" w:rsidRDefault="00604955" w:rsidP="006942D8">
            <w:pPr>
              <w:ind w:left="-57" w:right="-57"/>
              <w:jc w:val="center"/>
              <w:rPr>
                <w:rFonts w:ascii="Tahoma" w:hAnsi="Tahoma" w:cs="Tahoma"/>
                <w:b/>
                <w:sz w:val="18"/>
                <w:szCs w:val="18"/>
              </w:rPr>
            </w:pPr>
          </w:p>
        </w:tc>
        <w:tc>
          <w:tcPr>
            <w:tcW w:w="834" w:type="dxa"/>
          </w:tcPr>
          <w:p w:rsidR="00604955" w:rsidRPr="00D62A6E" w:rsidRDefault="00604955" w:rsidP="006942D8">
            <w:pPr>
              <w:ind w:left="-57" w:right="-57"/>
              <w:jc w:val="center"/>
              <w:rPr>
                <w:rFonts w:ascii="Tahoma" w:hAnsi="Tahoma" w:cs="Tahoma"/>
                <w:b/>
                <w:sz w:val="18"/>
                <w:szCs w:val="18"/>
              </w:rPr>
            </w:pPr>
          </w:p>
        </w:tc>
        <w:tc>
          <w:tcPr>
            <w:tcW w:w="678" w:type="dxa"/>
          </w:tcPr>
          <w:p w:rsidR="00604955" w:rsidRPr="00D62A6E" w:rsidRDefault="00604955" w:rsidP="006942D8">
            <w:pPr>
              <w:ind w:left="-57" w:right="-57"/>
              <w:jc w:val="center"/>
              <w:rPr>
                <w:rFonts w:ascii="Tahoma" w:hAnsi="Tahoma" w:cs="Tahoma"/>
                <w:b/>
                <w:sz w:val="18"/>
                <w:szCs w:val="18"/>
              </w:rPr>
            </w:pPr>
          </w:p>
        </w:tc>
        <w:tc>
          <w:tcPr>
            <w:tcW w:w="567" w:type="dxa"/>
          </w:tcPr>
          <w:p w:rsidR="00604955" w:rsidRPr="00D62A6E" w:rsidRDefault="00604955" w:rsidP="006942D8">
            <w:pPr>
              <w:ind w:left="-57" w:right="-57"/>
              <w:jc w:val="center"/>
              <w:rPr>
                <w:rFonts w:ascii="Tahoma" w:hAnsi="Tahoma" w:cs="Tahoma"/>
                <w:b/>
                <w:sz w:val="18"/>
                <w:szCs w:val="18"/>
              </w:rPr>
            </w:pPr>
          </w:p>
        </w:tc>
        <w:tc>
          <w:tcPr>
            <w:tcW w:w="733" w:type="dxa"/>
          </w:tcPr>
          <w:p w:rsidR="00604955" w:rsidRPr="00D62A6E" w:rsidRDefault="00604955" w:rsidP="006942D8">
            <w:pPr>
              <w:ind w:left="-57" w:right="-57"/>
              <w:jc w:val="center"/>
              <w:rPr>
                <w:rFonts w:ascii="Tahoma" w:hAnsi="Tahoma" w:cs="Tahoma"/>
                <w:b/>
                <w:sz w:val="18"/>
                <w:szCs w:val="18"/>
              </w:rPr>
            </w:pPr>
          </w:p>
        </w:tc>
        <w:tc>
          <w:tcPr>
            <w:tcW w:w="678" w:type="dxa"/>
          </w:tcPr>
          <w:p w:rsidR="00604955" w:rsidRPr="00D62A6E" w:rsidRDefault="00604955" w:rsidP="006942D8">
            <w:pPr>
              <w:ind w:left="-57" w:right="-57"/>
              <w:jc w:val="center"/>
              <w:rPr>
                <w:rFonts w:ascii="Tahoma" w:hAnsi="Tahoma" w:cs="Tahoma"/>
                <w:b/>
                <w:sz w:val="18"/>
                <w:szCs w:val="18"/>
              </w:rPr>
            </w:pPr>
          </w:p>
        </w:tc>
        <w:tc>
          <w:tcPr>
            <w:tcW w:w="567" w:type="dxa"/>
          </w:tcPr>
          <w:p w:rsidR="00604955" w:rsidRPr="00D62A6E" w:rsidRDefault="00604955" w:rsidP="006942D8">
            <w:pPr>
              <w:ind w:left="-57" w:right="-57"/>
              <w:jc w:val="center"/>
              <w:rPr>
                <w:rFonts w:ascii="Tahoma" w:hAnsi="Tahoma" w:cs="Tahoma"/>
                <w:b/>
                <w:sz w:val="18"/>
                <w:szCs w:val="18"/>
              </w:rPr>
            </w:pPr>
          </w:p>
        </w:tc>
        <w:tc>
          <w:tcPr>
            <w:tcW w:w="774" w:type="dxa"/>
          </w:tcPr>
          <w:p w:rsidR="00604955" w:rsidRPr="00D62A6E" w:rsidRDefault="00604955" w:rsidP="006942D8">
            <w:pPr>
              <w:ind w:left="-57" w:right="-57"/>
              <w:jc w:val="center"/>
              <w:rPr>
                <w:rFonts w:ascii="Tahoma" w:hAnsi="Tahoma" w:cs="Tahoma"/>
                <w:b/>
                <w:sz w:val="18"/>
                <w:szCs w:val="18"/>
              </w:rPr>
            </w:pPr>
          </w:p>
        </w:tc>
      </w:tr>
    </w:tbl>
    <w:p w:rsidR="00604955" w:rsidRDefault="00604955" w:rsidP="00604955">
      <w:pPr>
        <w:rPr>
          <w:rFonts w:ascii="Tahoma" w:hAnsi="Tahoma" w:cs="Tahoma"/>
          <w:sz w:val="16"/>
          <w:szCs w:val="16"/>
        </w:rPr>
      </w:pPr>
    </w:p>
    <w:p w:rsidR="00604955" w:rsidRPr="00D6661A" w:rsidRDefault="00604955" w:rsidP="00604955">
      <w:pPr>
        <w:rPr>
          <w:rFonts w:ascii="Tahoma" w:hAnsi="Tahoma" w:cs="Tahoma"/>
          <w:sz w:val="16"/>
          <w:szCs w:val="16"/>
        </w:rPr>
      </w:pPr>
    </w:p>
    <w:p w:rsidR="00604955" w:rsidRPr="00D62A6E" w:rsidRDefault="00604955" w:rsidP="00604955">
      <w:pPr>
        <w:ind w:firstLine="720"/>
        <w:jc w:val="both"/>
        <w:rPr>
          <w:rFonts w:ascii="Tahoma" w:hAnsi="Tahoma"/>
          <w:bCs/>
          <w:sz w:val="20"/>
          <w:szCs w:val="20"/>
        </w:rPr>
      </w:pPr>
      <w:r w:rsidRPr="00D62A6E">
        <w:rPr>
          <w:rFonts w:ascii="Tahoma" w:hAnsi="Tahoma"/>
          <w:bCs/>
          <w:sz w:val="20"/>
          <w:szCs w:val="20"/>
          <w:u w:val="single"/>
        </w:rPr>
        <w:t>Instrucțiuni de completare:</w:t>
      </w:r>
    </w:p>
    <w:p w:rsidR="00604955" w:rsidRPr="00D62A6E" w:rsidRDefault="00604955" w:rsidP="00604955">
      <w:pPr>
        <w:pStyle w:val="BodyText"/>
        <w:spacing w:after="0"/>
        <w:ind w:firstLine="720"/>
        <w:jc w:val="both"/>
        <w:rPr>
          <w:rFonts w:ascii="Tahoma" w:hAnsi="Tahoma" w:cs="Tahoma"/>
          <w:sz w:val="20"/>
          <w:szCs w:val="20"/>
        </w:rPr>
      </w:pPr>
      <w:r w:rsidRPr="00D62A6E">
        <w:rPr>
          <w:rFonts w:ascii="Tahoma" w:hAnsi="Tahoma" w:cs="Tahoma"/>
          <w:sz w:val="20"/>
          <w:szCs w:val="20"/>
        </w:rPr>
        <w:t>TF = servicii de telefonie la puncte fixe sau cu mobilitate limitat</w:t>
      </w:r>
      <w:r>
        <w:rPr>
          <w:rFonts w:ascii="Tahoma" w:hAnsi="Tahoma" w:cs="Tahoma"/>
          <w:sz w:val="20"/>
          <w:szCs w:val="20"/>
        </w:rPr>
        <w:t>ă</w:t>
      </w:r>
      <w:r w:rsidRPr="00D62A6E">
        <w:rPr>
          <w:rFonts w:ascii="Tahoma" w:hAnsi="Tahoma" w:cs="Tahoma"/>
          <w:sz w:val="20"/>
          <w:szCs w:val="20"/>
        </w:rPr>
        <w:t>.</w:t>
      </w:r>
    </w:p>
    <w:p w:rsidR="00604955" w:rsidRPr="00D62A6E" w:rsidRDefault="00604955" w:rsidP="00604955">
      <w:pPr>
        <w:pStyle w:val="BodyText"/>
        <w:spacing w:after="0"/>
        <w:ind w:firstLine="720"/>
        <w:jc w:val="both"/>
        <w:rPr>
          <w:rFonts w:ascii="Tahoma" w:hAnsi="Tahoma" w:cs="Tahoma"/>
          <w:sz w:val="20"/>
          <w:szCs w:val="20"/>
        </w:rPr>
      </w:pPr>
      <w:r w:rsidRPr="00D62A6E">
        <w:rPr>
          <w:rFonts w:ascii="Tahoma" w:hAnsi="Tahoma" w:cs="Tahoma"/>
          <w:sz w:val="20"/>
          <w:szCs w:val="20"/>
        </w:rPr>
        <w:lastRenderedPageBreak/>
        <w:t>TM = servicii de telefonie la puncte mobile.</w:t>
      </w:r>
    </w:p>
    <w:p w:rsidR="00604955" w:rsidRPr="00D62A6E" w:rsidRDefault="00604955" w:rsidP="00604955">
      <w:pPr>
        <w:pStyle w:val="BodyText"/>
        <w:spacing w:after="0"/>
        <w:ind w:firstLine="720"/>
        <w:jc w:val="both"/>
        <w:rPr>
          <w:rFonts w:ascii="Tahoma" w:hAnsi="Tahoma" w:cs="Tahoma"/>
          <w:sz w:val="20"/>
          <w:szCs w:val="20"/>
        </w:rPr>
      </w:pPr>
      <w:r w:rsidRPr="00D62A6E">
        <w:rPr>
          <w:rFonts w:ascii="Tahoma" w:hAnsi="Tahoma" w:cs="Tahoma"/>
          <w:sz w:val="20"/>
          <w:szCs w:val="20"/>
        </w:rPr>
        <w:t>IF = servicii de acces la internet la puncte fixe sau cu mobilitate limitat</w:t>
      </w:r>
      <w:r>
        <w:rPr>
          <w:rFonts w:ascii="Tahoma" w:hAnsi="Tahoma" w:cs="Tahoma"/>
          <w:sz w:val="20"/>
          <w:szCs w:val="20"/>
        </w:rPr>
        <w:t>ă</w:t>
      </w:r>
      <w:r w:rsidRPr="00D62A6E">
        <w:rPr>
          <w:rFonts w:ascii="Tahoma" w:hAnsi="Tahoma" w:cs="Tahoma"/>
          <w:sz w:val="20"/>
          <w:szCs w:val="20"/>
        </w:rPr>
        <w:t>.</w:t>
      </w:r>
    </w:p>
    <w:p w:rsidR="00604955" w:rsidRPr="00D62A6E" w:rsidRDefault="00604955" w:rsidP="00604955">
      <w:pPr>
        <w:pStyle w:val="BodyText"/>
        <w:spacing w:after="0"/>
        <w:ind w:firstLine="720"/>
        <w:jc w:val="both"/>
        <w:rPr>
          <w:rFonts w:ascii="Tahoma" w:hAnsi="Tahoma" w:cs="Tahoma"/>
          <w:sz w:val="20"/>
          <w:szCs w:val="20"/>
        </w:rPr>
      </w:pPr>
      <w:r w:rsidRPr="00D62A6E">
        <w:rPr>
          <w:rFonts w:ascii="Tahoma" w:hAnsi="Tahoma" w:cs="Tahoma"/>
          <w:sz w:val="20"/>
          <w:szCs w:val="20"/>
        </w:rPr>
        <w:t>IM = servicii de acces la internet la puncte mobile.</w:t>
      </w:r>
    </w:p>
    <w:p w:rsidR="00604955" w:rsidRPr="00D62A6E" w:rsidRDefault="00604955" w:rsidP="00604955">
      <w:pPr>
        <w:pStyle w:val="BodyText"/>
        <w:spacing w:after="0"/>
        <w:ind w:firstLine="720"/>
        <w:jc w:val="both"/>
        <w:rPr>
          <w:rFonts w:ascii="Tahoma" w:hAnsi="Tahoma" w:cs="Tahoma"/>
          <w:sz w:val="20"/>
          <w:szCs w:val="20"/>
        </w:rPr>
      </w:pPr>
      <w:r w:rsidRPr="00D62A6E">
        <w:rPr>
          <w:rFonts w:ascii="Tahoma" w:hAnsi="Tahoma" w:cs="Tahoma"/>
          <w:sz w:val="20"/>
          <w:szCs w:val="20"/>
        </w:rPr>
        <w:t>TV = servicii de retransmisie a programelor media audiovizuale liniare c</w:t>
      </w:r>
      <w:r>
        <w:rPr>
          <w:rFonts w:ascii="Tahoma" w:hAnsi="Tahoma" w:cs="Tahoma"/>
          <w:sz w:val="20"/>
          <w:szCs w:val="20"/>
        </w:rPr>
        <w:t>ă</w:t>
      </w:r>
      <w:r w:rsidRPr="00D62A6E">
        <w:rPr>
          <w:rFonts w:ascii="Tahoma" w:hAnsi="Tahoma" w:cs="Tahoma"/>
          <w:sz w:val="20"/>
          <w:szCs w:val="20"/>
        </w:rPr>
        <w:t>tre utilizatorii finali.</w:t>
      </w:r>
    </w:p>
    <w:p w:rsidR="00604955" w:rsidRPr="00D62A6E" w:rsidRDefault="00604955" w:rsidP="00604955">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n coloanele „Utilizatori” se va raporta num</w:t>
      </w:r>
      <w:r>
        <w:rPr>
          <w:rFonts w:ascii="Tahoma" w:hAnsi="Tahoma" w:cs="Tahoma"/>
          <w:sz w:val="20"/>
          <w:szCs w:val="20"/>
        </w:rPr>
        <w:t>ă</w:t>
      </w:r>
      <w:r w:rsidRPr="00D62A6E">
        <w:rPr>
          <w:rFonts w:ascii="Tahoma" w:hAnsi="Tahoma" w:cs="Tahoma"/>
          <w:sz w:val="20"/>
          <w:szCs w:val="20"/>
        </w:rPr>
        <w:t>rul de utilizatori cu abonamente valabile la sf</w:t>
      </w:r>
      <w:r>
        <w:rPr>
          <w:rFonts w:ascii="Tahoma" w:hAnsi="Tahoma" w:cs="Tahoma"/>
          <w:sz w:val="20"/>
          <w:szCs w:val="20"/>
        </w:rPr>
        <w:t>â</w:t>
      </w:r>
      <w:r w:rsidRPr="00D62A6E">
        <w:rPr>
          <w:rFonts w:ascii="Tahoma" w:hAnsi="Tahoma" w:cs="Tahoma"/>
          <w:sz w:val="20"/>
          <w:szCs w:val="20"/>
        </w:rPr>
        <w:t>rșitul perioadei de raportare</w:t>
      </w:r>
      <w:r>
        <w:rPr>
          <w:rFonts w:ascii="Tahoma" w:hAnsi="Tahoma" w:cs="Tahoma"/>
          <w:sz w:val="20"/>
          <w:szCs w:val="20"/>
        </w:rPr>
        <w:t xml:space="preserve">. </w:t>
      </w:r>
      <w:r w:rsidRPr="00D62A6E">
        <w:rPr>
          <w:rFonts w:ascii="Tahoma" w:hAnsi="Tahoma" w:cs="Tahoma"/>
          <w:sz w:val="20"/>
          <w:szCs w:val="20"/>
        </w:rPr>
        <w:t>Utilizatorii de servicii integrate raporta</w:t>
      </w:r>
      <w:r>
        <w:rPr>
          <w:rFonts w:ascii="Arial" w:hAnsi="Arial" w:cs="Arial"/>
          <w:sz w:val="20"/>
          <w:szCs w:val="20"/>
        </w:rPr>
        <w:t>ț</w:t>
      </w:r>
      <w:r w:rsidRPr="00D62A6E">
        <w:rPr>
          <w:rFonts w:ascii="Tahoma" w:hAnsi="Tahoma" w:cs="Tahoma"/>
          <w:sz w:val="20"/>
          <w:szCs w:val="20"/>
        </w:rPr>
        <w:t>i conform prezentei anexe vor fi inclu</w:t>
      </w:r>
      <w:r>
        <w:rPr>
          <w:rFonts w:ascii="Arial" w:hAnsi="Arial" w:cs="Arial"/>
          <w:sz w:val="20"/>
          <w:szCs w:val="20"/>
        </w:rPr>
        <w:t>ș</w:t>
      </w:r>
      <w:r w:rsidRPr="00D62A6E">
        <w:rPr>
          <w:rFonts w:ascii="Tahoma" w:hAnsi="Tahoma" w:cs="Tahoma"/>
          <w:sz w:val="20"/>
          <w:szCs w:val="20"/>
        </w:rPr>
        <w:t>i, dup</w:t>
      </w:r>
      <w:r>
        <w:rPr>
          <w:rFonts w:ascii="Tahoma" w:hAnsi="Tahoma" w:cs="Tahoma"/>
          <w:sz w:val="20"/>
          <w:szCs w:val="20"/>
        </w:rPr>
        <w:t>ă</w:t>
      </w:r>
      <w:r w:rsidRPr="00D62A6E">
        <w:rPr>
          <w:rFonts w:ascii="Tahoma" w:hAnsi="Tahoma" w:cs="Tahoma"/>
          <w:sz w:val="20"/>
          <w:szCs w:val="20"/>
        </w:rPr>
        <w:t xml:space="preserve"> caz, </w:t>
      </w:r>
      <w:r>
        <w:rPr>
          <w:rFonts w:ascii="Tahoma" w:hAnsi="Tahoma" w:cs="Tahoma"/>
          <w:sz w:val="20"/>
          <w:szCs w:val="20"/>
        </w:rPr>
        <w:t>î</w:t>
      </w:r>
      <w:r w:rsidRPr="00D62A6E">
        <w:rPr>
          <w:rFonts w:ascii="Tahoma" w:hAnsi="Tahoma" w:cs="Tahoma"/>
          <w:sz w:val="20"/>
          <w:szCs w:val="20"/>
        </w:rPr>
        <w:t>n func</w:t>
      </w:r>
      <w:r>
        <w:rPr>
          <w:rFonts w:ascii="Tahoma" w:hAnsi="Tahoma" w:cs="Tahoma"/>
          <w:sz w:val="20"/>
          <w:szCs w:val="20"/>
        </w:rPr>
        <w:t>ț</w:t>
      </w:r>
      <w:r w:rsidRPr="00D62A6E">
        <w:rPr>
          <w:rFonts w:ascii="Tahoma" w:hAnsi="Tahoma" w:cs="Tahoma"/>
          <w:sz w:val="20"/>
          <w:szCs w:val="20"/>
        </w:rPr>
        <w:t xml:space="preserve">ie de serviciile incluse </w:t>
      </w:r>
      <w:r>
        <w:rPr>
          <w:rFonts w:ascii="Tahoma" w:hAnsi="Tahoma" w:cs="Tahoma"/>
          <w:sz w:val="20"/>
          <w:szCs w:val="20"/>
        </w:rPr>
        <w:t>î</w:t>
      </w:r>
      <w:r w:rsidRPr="00D62A6E">
        <w:rPr>
          <w:rFonts w:ascii="Tahoma" w:hAnsi="Tahoma" w:cs="Tahoma"/>
          <w:sz w:val="20"/>
          <w:szCs w:val="20"/>
        </w:rPr>
        <w:t>n pachete/servicii legate la care sunt abona</w:t>
      </w:r>
      <w:r>
        <w:rPr>
          <w:rFonts w:ascii="Tahoma" w:hAnsi="Tahoma" w:cs="Tahoma"/>
          <w:sz w:val="20"/>
          <w:szCs w:val="20"/>
        </w:rPr>
        <w:t>ț</w:t>
      </w:r>
      <w:r w:rsidRPr="00D62A6E">
        <w:rPr>
          <w:rFonts w:ascii="Tahoma" w:hAnsi="Tahoma" w:cs="Tahoma"/>
          <w:sz w:val="20"/>
          <w:szCs w:val="20"/>
        </w:rPr>
        <w:t xml:space="preserve">i, </w:t>
      </w:r>
      <w:r>
        <w:rPr>
          <w:rFonts w:ascii="Arial" w:hAnsi="Arial" w:cs="Arial"/>
          <w:sz w:val="20"/>
          <w:szCs w:val="20"/>
        </w:rPr>
        <w:t>ș</w:t>
      </w:r>
      <w:r w:rsidRPr="00D62A6E">
        <w:rPr>
          <w:rFonts w:ascii="Tahoma" w:hAnsi="Tahoma" w:cs="Tahoma"/>
          <w:sz w:val="20"/>
          <w:szCs w:val="20"/>
        </w:rPr>
        <w:t xml:space="preserve">i </w:t>
      </w:r>
      <w:r>
        <w:rPr>
          <w:rFonts w:ascii="Arial" w:hAnsi="Arial" w:cs="Arial"/>
          <w:sz w:val="20"/>
          <w:szCs w:val="20"/>
        </w:rPr>
        <w:t>î</w:t>
      </w:r>
      <w:r w:rsidRPr="00D62A6E">
        <w:rPr>
          <w:rFonts w:ascii="Tahoma" w:hAnsi="Tahoma" w:cs="Tahoma"/>
          <w:sz w:val="20"/>
          <w:szCs w:val="20"/>
        </w:rPr>
        <w:t>n num</w:t>
      </w:r>
      <w:r>
        <w:rPr>
          <w:rFonts w:ascii="Tahoma" w:hAnsi="Tahoma" w:cs="Tahoma"/>
          <w:sz w:val="20"/>
          <w:szCs w:val="20"/>
        </w:rPr>
        <w:t>ă</w:t>
      </w:r>
      <w:r w:rsidRPr="00D62A6E">
        <w:rPr>
          <w:rFonts w:ascii="Tahoma" w:hAnsi="Tahoma" w:cs="Tahoma"/>
          <w:sz w:val="20"/>
          <w:szCs w:val="20"/>
        </w:rPr>
        <w:t>rul „Abona</w:t>
      </w:r>
      <w:r>
        <w:rPr>
          <w:rFonts w:ascii="Arial" w:hAnsi="Arial" w:cs="Arial"/>
          <w:sz w:val="20"/>
          <w:szCs w:val="20"/>
        </w:rPr>
        <w:t>ț</w:t>
      </w:r>
      <w:r w:rsidRPr="00D62A6E">
        <w:rPr>
          <w:rFonts w:ascii="Tahoma" w:hAnsi="Tahoma" w:cs="Tahoma"/>
          <w:sz w:val="20"/>
          <w:szCs w:val="20"/>
        </w:rPr>
        <w:t xml:space="preserve">i” /„Utilizatori” din cadrul anexelor nr. 3, 5, 8, respectiv nr. 10 la decizie. </w:t>
      </w:r>
    </w:p>
    <w:p w:rsidR="00604955" w:rsidRPr="00865F84" w:rsidRDefault="00604955" w:rsidP="00604955">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 xml:space="preserve">n coloanele „Venituri anuale” se vor raporta veniturile facturate aferente serviciilor furnizate </w:t>
      </w:r>
      <w:r>
        <w:rPr>
          <w:rFonts w:ascii="Tahoma" w:hAnsi="Tahoma" w:cs="Tahoma"/>
          <w:sz w:val="20"/>
          <w:szCs w:val="20"/>
        </w:rPr>
        <w:t>î</w:t>
      </w:r>
      <w:r w:rsidRPr="00D62A6E">
        <w:rPr>
          <w:rFonts w:ascii="Tahoma" w:hAnsi="Tahoma" w:cs="Tahoma"/>
          <w:sz w:val="20"/>
          <w:szCs w:val="20"/>
        </w:rPr>
        <w:t xml:space="preserve">n perioada 1 ianuarie – 31 decembrie a anului precedent, </w:t>
      </w:r>
      <w:r>
        <w:rPr>
          <w:rFonts w:ascii="Tahoma" w:hAnsi="Tahoma" w:cs="Tahoma"/>
          <w:sz w:val="20"/>
          <w:szCs w:val="20"/>
        </w:rPr>
        <w:t>î</w:t>
      </w:r>
      <w:r w:rsidRPr="00D62A6E">
        <w:rPr>
          <w:rFonts w:ascii="Tahoma" w:hAnsi="Tahoma" w:cs="Tahoma"/>
          <w:sz w:val="20"/>
          <w:szCs w:val="20"/>
        </w:rPr>
        <w:t>n lei (RON),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TVA. </w:t>
      </w:r>
      <w:r w:rsidRPr="004600C6">
        <w:rPr>
          <w:rFonts w:ascii="Tahoma" w:hAnsi="Tahoma" w:cs="Tahoma"/>
          <w:sz w:val="20"/>
          <w:szCs w:val="20"/>
        </w:rPr>
        <w:t xml:space="preserve">Veniturile raportate conform prezentei anexe vor fi incluse </w:t>
      </w:r>
      <w:r w:rsidRPr="00865F84">
        <w:rPr>
          <w:rFonts w:ascii="Tahoma" w:hAnsi="Tahoma" w:cs="Tahoma"/>
          <w:sz w:val="20"/>
          <w:szCs w:val="20"/>
        </w:rPr>
        <w:t xml:space="preserve">și </w:t>
      </w:r>
      <w:r>
        <w:rPr>
          <w:rFonts w:ascii="Tahoma" w:hAnsi="Tahoma" w:cs="Tahoma"/>
          <w:sz w:val="20"/>
          <w:szCs w:val="20"/>
        </w:rPr>
        <w:t>î</w:t>
      </w:r>
      <w:r w:rsidRPr="00865F84">
        <w:rPr>
          <w:rFonts w:ascii="Tahoma" w:hAnsi="Tahoma" w:cs="Tahoma"/>
          <w:sz w:val="20"/>
          <w:szCs w:val="20"/>
        </w:rPr>
        <w:t xml:space="preserve">n veniturile raportate separat pentru fiecare tip de serviciu </w:t>
      </w:r>
      <w:r>
        <w:rPr>
          <w:rFonts w:ascii="Tahoma" w:hAnsi="Tahoma" w:cs="Tahoma"/>
          <w:sz w:val="20"/>
          <w:szCs w:val="20"/>
        </w:rPr>
        <w:t>î</w:t>
      </w:r>
      <w:r w:rsidRPr="00865F84">
        <w:rPr>
          <w:rFonts w:ascii="Tahoma" w:hAnsi="Tahoma" w:cs="Tahoma"/>
          <w:sz w:val="20"/>
          <w:szCs w:val="20"/>
        </w:rPr>
        <w:t>n anexele nr. 3, 5, 8 și 10</w:t>
      </w:r>
      <w:r w:rsidRPr="00865F84">
        <w:rPr>
          <w:rFonts w:ascii="Tahoma" w:hAnsi="Tahoma"/>
          <w:sz w:val="20"/>
          <w:szCs w:val="20"/>
        </w:rPr>
        <w:t xml:space="preserve"> la decizie</w:t>
      </w:r>
      <w:r w:rsidRPr="00865F84">
        <w:rPr>
          <w:rFonts w:ascii="Tahoma" w:hAnsi="Tahoma" w:cs="Tahoma"/>
          <w:sz w:val="20"/>
          <w:szCs w:val="20"/>
        </w:rPr>
        <w:t>.</w:t>
      </w:r>
    </w:p>
    <w:p w:rsidR="00604955" w:rsidRPr="00865F84" w:rsidRDefault="00604955" w:rsidP="00604955">
      <w:pPr>
        <w:pStyle w:val="BodyText"/>
        <w:spacing w:after="0"/>
        <w:ind w:firstLine="720"/>
        <w:jc w:val="both"/>
        <w:rPr>
          <w:rFonts w:ascii="Arial" w:hAnsi="Arial" w:cs="Arial"/>
          <w:color w:val="000080"/>
          <w:sz w:val="20"/>
          <w:szCs w:val="20"/>
        </w:rPr>
      </w:pPr>
      <w:r w:rsidRPr="00865F84">
        <w:rPr>
          <w:rFonts w:ascii="Tahoma" w:hAnsi="Tahoma" w:cs="Tahoma"/>
          <w:i/>
          <w:iCs/>
          <w:sz w:val="20"/>
          <w:szCs w:val="20"/>
        </w:rPr>
        <w:t>Pachetele</w:t>
      </w:r>
      <w:r w:rsidRPr="00865F84">
        <w:rPr>
          <w:rFonts w:ascii="Tahoma" w:hAnsi="Tahoma" w:cs="Tahoma"/>
          <w:sz w:val="20"/>
          <w:szCs w:val="20"/>
        </w:rPr>
        <w:t xml:space="preserve"> </w:t>
      </w:r>
      <w:r w:rsidRPr="00865F84">
        <w:rPr>
          <w:rFonts w:ascii="Tahoma" w:hAnsi="Tahoma" w:cs="Tahoma"/>
          <w:i/>
          <w:sz w:val="20"/>
          <w:szCs w:val="20"/>
        </w:rPr>
        <w:t xml:space="preserve">de servicii </w:t>
      </w:r>
      <w:r w:rsidRPr="00865F84">
        <w:rPr>
          <w:rFonts w:ascii="Tahoma" w:hAnsi="Tahoma" w:cs="Tahoma"/>
          <w:sz w:val="20"/>
          <w:szCs w:val="20"/>
        </w:rPr>
        <w:t>sunt formate din dou</w:t>
      </w:r>
      <w:r>
        <w:rPr>
          <w:rFonts w:ascii="Tahoma" w:hAnsi="Tahoma" w:cs="Tahoma"/>
          <w:sz w:val="20"/>
          <w:szCs w:val="20"/>
        </w:rPr>
        <w:t>ă</w:t>
      </w:r>
      <w:r w:rsidRPr="00865F84">
        <w:rPr>
          <w:rFonts w:ascii="Tahoma" w:hAnsi="Tahoma" w:cs="Tahoma"/>
          <w:sz w:val="20"/>
          <w:szCs w:val="20"/>
        </w:rPr>
        <w:t xml:space="preserve"> sau mai multe servicii de comunicații electronice comercializate </w:t>
      </w:r>
      <w:r>
        <w:rPr>
          <w:rFonts w:ascii="Tahoma" w:hAnsi="Tahoma" w:cs="Tahoma"/>
          <w:sz w:val="20"/>
          <w:szCs w:val="20"/>
        </w:rPr>
        <w:t>î</w:t>
      </w:r>
      <w:r w:rsidRPr="00865F84">
        <w:rPr>
          <w:rFonts w:ascii="Tahoma" w:hAnsi="Tahoma" w:cs="Tahoma"/>
          <w:sz w:val="20"/>
          <w:szCs w:val="20"/>
        </w:rPr>
        <w:t>mpreun</w:t>
      </w:r>
      <w:r>
        <w:rPr>
          <w:rFonts w:ascii="Tahoma" w:hAnsi="Tahoma" w:cs="Tahoma"/>
          <w:sz w:val="20"/>
          <w:szCs w:val="20"/>
        </w:rPr>
        <w:t>ă</w:t>
      </w:r>
      <w:r w:rsidRPr="00865F84">
        <w:rPr>
          <w:rFonts w:ascii="Tahoma" w:hAnsi="Tahoma" w:cs="Tahoma"/>
          <w:sz w:val="20"/>
          <w:szCs w:val="20"/>
        </w:rPr>
        <w:t>, la un singur tarif, mai mic dec</w:t>
      </w:r>
      <w:r>
        <w:rPr>
          <w:rFonts w:ascii="Tahoma" w:hAnsi="Tahoma" w:cs="Tahoma"/>
          <w:sz w:val="20"/>
          <w:szCs w:val="20"/>
        </w:rPr>
        <w:t>â</w:t>
      </w:r>
      <w:r w:rsidRPr="00865F84">
        <w:rPr>
          <w:rFonts w:ascii="Tahoma" w:hAnsi="Tahoma" w:cs="Tahoma"/>
          <w:sz w:val="20"/>
          <w:szCs w:val="20"/>
        </w:rPr>
        <w:t>t suma tarifelor serviciilor achizi</w:t>
      </w:r>
      <w:r>
        <w:rPr>
          <w:rFonts w:ascii="Tahoma" w:hAnsi="Tahoma" w:cs="Tahoma"/>
          <w:sz w:val="20"/>
          <w:szCs w:val="20"/>
        </w:rPr>
        <w:t>ț</w:t>
      </w:r>
      <w:r w:rsidRPr="00865F84">
        <w:rPr>
          <w:rFonts w:ascii="Tahoma" w:hAnsi="Tahoma" w:cs="Tahoma"/>
          <w:sz w:val="20"/>
          <w:szCs w:val="20"/>
        </w:rPr>
        <w:t xml:space="preserve">ionate </w:t>
      </w:r>
      <w:r>
        <w:rPr>
          <w:rFonts w:ascii="Tahoma" w:hAnsi="Tahoma" w:cs="Tahoma"/>
          <w:sz w:val="20"/>
          <w:szCs w:val="20"/>
        </w:rPr>
        <w:t>î</w:t>
      </w:r>
      <w:r w:rsidRPr="00865F84">
        <w:rPr>
          <w:rFonts w:ascii="Tahoma" w:hAnsi="Tahoma" w:cs="Tahoma"/>
          <w:sz w:val="20"/>
          <w:szCs w:val="20"/>
        </w:rPr>
        <w:t>n mod separat/individual. De asemenea, dou</w:t>
      </w:r>
      <w:r>
        <w:rPr>
          <w:rFonts w:ascii="Tahoma" w:hAnsi="Tahoma" w:cs="Tahoma"/>
          <w:sz w:val="20"/>
          <w:szCs w:val="20"/>
        </w:rPr>
        <w:t>ă</w:t>
      </w:r>
      <w:r w:rsidRPr="00865F84">
        <w:rPr>
          <w:rFonts w:ascii="Tahoma" w:hAnsi="Tahoma" w:cs="Tahoma"/>
          <w:sz w:val="20"/>
          <w:szCs w:val="20"/>
        </w:rPr>
        <w:t xml:space="preserve"> sau mai multe servicii de comunicații electronice, pentru care tarifele individuale, </w:t>
      </w:r>
      <w:r>
        <w:rPr>
          <w:rFonts w:ascii="Tahoma" w:hAnsi="Tahoma" w:cs="Tahoma"/>
          <w:sz w:val="20"/>
          <w:szCs w:val="20"/>
        </w:rPr>
        <w:t>î</w:t>
      </w:r>
      <w:r w:rsidRPr="00865F84">
        <w:rPr>
          <w:rFonts w:ascii="Tahoma" w:hAnsi="Tahoma" w:cs="Tahoma"/>
          <w:sz w:val="20"/>
          <w:szCs w:val="20"/>
        </w:rPr>
        <w:t>n cazul achizi</w:t>
      </w:r>
      <w:r>
        <w:rPr>
          <w:rFonts w:ascii="Tahoma" w:hAnsi="Tahoma" w:cs="Tahoma"/>
          <w:sz w:val="20"/>
          <w:szCs w:val="20"/>
        </w:rPr>
        <w:t>ț</w:t>
      </w:r>
      <w:r w:rsidRPr="00865F84">
        <w:rPr>
          <w:rFonts w:ascii="Tahoma" w:hAnsi="Tahoma" w:cs="Tahoma"/>
          <w:sz w:val="20"/>
          <w:szCs w:val="20"/>
        </w:rPr>
        <w:t>ion</w:t>
      </w:r>
      <w:r>
        <w:rPr>
          <w:rFonts w:ascii="Tahoma" w:hAnsi="Tahoma" w:cs="Tahoma"/>
          <w:sz w:val="20"/>
          <w:szCs w:val="20"/>
        </w:rPr>
        <w:t>ă</w:t>
      </w:r>
      <w:r w:rsidRPr="00865F84">
        <w:rPr>
          <w:rFonts w:ascii="Tahoma" w:hAnsi="Tahoma" w:cs="Tahoma"/>
          <w:sz w:val="20"/>
          <w:szCs w:val="20"/>
        </w:rPr>
        <w:t xml:space="preserve">rii acestora </w:t>
      </w:r>
      <w:r>
        <w:rPr>
          <w:rFonts w:ascii="Tahoma" w:hAnsi="Tahoma" w:cs="Tahoma"/>
          <w:sz w:val="20"/>
          <w:szCs w:val="20"/>
        </w:rPr>
        <w:t>î</w:t>
      </w:r>
      <w:r w:rsidRPr="00865F84">
        <w:rPr>
          <w:rFonts w:ascii="Tahoma" w:hAnsi="Tahoma" w:cs="Tahoma"/>
          <w:sz w:val="20"/>
          <w:szCs w:val="20"/>
        </w:rPr>
        <w:t>mpreun</w:t>
      </w:r>
      <w:r>
        <w:rPr>
          <w:rFonts w:ascii="Tahoma" w:hAnsi="Tahoma" w:cs="Tahoma"/>
          <w:sz w:val="20"/>
          <w:szCs w:val="20"/>
        </w:rPr>
        <w:t>ă</w:t>
      </w:r>
      <w:r w:rsidRPr="00865F84">
        <w:rPr>
          <w:rFonts w:ascii="Tahoma" w:hAnsi="Tahoma" w:cs="Tahoma"/>
          <w:sz w:val="20"/>
          <w:szCs w:val="20"/>
        </w:rPr>
        <w:t>, sunt mai mici dec</w:t>
      </w:r>
      <w:r>
        <w:rPr>
          <w:rFonts w:ascii="Tahoma" w:hAnsi="Tahoma" w:cs="Tahoma"/>
          <w:sz w:val="20"/>
          <w:szCs w:val="20"/>
        </w:rPr>
        <w:t>â</w:t>
      </w:r>
      <w:r w:rsidRPr="00865F84">
        <w:rPr>
          <w:rFonts w:ascii="Tahoma" w:hAnsi="Tahoma" w:cs="Tahoma"/>
          <w:sz w:val="20"/>
          <w:szCs w:val="20"/>
        </w:rPr>
        <w:t>t dac</w:t>
      </w:r>
      <w:r>
        <w:rPr>
          <w:rFonts w:ascii="Tahoma" w:hAnsi="Tahoma" w:cs="Tahoma"/>
          <w:sz w:val="20"/>
          <w:szCs w:val="20"/>
        </w:rPr>
        <w:t>ă</w:t>
      </w:r>
      <w:r w:rsidRPr="00865F84">
        <w:rPr>
          <w:rFonts w:ascii="Tahoma" w:hAnsi="Tahoma" w:cs="Tahoma"/>
          <w:sz w:val="20"/>
          <w:szCs w:val="20"/>
        </w:rPr>
        <w:t xml:space="preserve"> ar fi achizi</w:t>
      </w:r>
      <w:r>
        <w:rPr>
          <w:rFonts w:ascii="Tahoma" w:hAnsi="Tahoma" w:cs="Tahoma"/>
          <w:sz w:val="20"/>
          <w:szCs w:val="20"/>
        </w:rPr>
        <w:t>ț</w:t>
      </w:r>
      <w:r w:rsidRPr="00865F84">
        <w:rPr>
          <w:rFonts w:ascii="Tahoma" w:hAnsi="Tahoma" w:cs="Tahoma"/>
          <w:sz w:val="20"/>
          <w:szCs w:val="20"/>
        </w:rPr>
        <w:t xml:space="preserve">ionate </w:t>
      </w:r>
      <w:r>
        <w:rPr>
          <w:rFonts w:ascii="Tahoma" w:hAnsi="Tahoma" w:cs="Tahoma"/>
          <w:sz w:val="20"/>
          <w:szCs w:val="20"/>
        </w:rPr>
        <w:t>î</w:t>
      </w:r>
      <w:r w:rsidRPr="00865F84">
        <w:rPr>
          <w:rFonts w:ascii="Tahoma" w:hAnsi="Tahoma" w:cs="Tahoma"/>
          <w:sz w:val="20"/>
          <w:szCs w:val="20"/>
        </w:rPr>
        <w:t>n mod separat, se vor considera pachete de servicii, chiar dac</w:t>
      </w:r>
      <w:r>
        <w:rPr>
          <w:rFonts w:ascii="Tahoma" w:hAnsi="Tahoma" w:cs="Tahoma"/>
          <w:sz w:val="20"/>
          <w:szCs w:val="20"/>
        </w:rPr>
        <w:t>ă</w:t>
      </w:r>
      <w:r w:rsidRPr="00865F84">
        <w:rPr>
          <w:rFonts w:ascii="Tahoma" w:hAnsi="Tahoma" w:cs="Tahoma"/>
          <w:sz w:val="20"/>
          <w:szCs w:val="20"/>
        </w:rPr>
        <w:t xml:space="preserve"> nu sunt comercializate la un singur tarif. </w:t>
      </w:r>
      <w:r>
        <w:rPr>
          <w:rFonts w:ascii="Tahoma" w:hAnsi="Tahoma" w:cs="Tahoma"/>
          <w:sz w:val="20"/>
          <w:szCs w:val="20"/>
        </w:rPr>
        <w:t>Î</w:t>
      </w:r>
      <w:r w:rsidRPr="004600C6">
        <w:rPr>
          <w:rFonts w:ascii="Tahoma" w:hAnsi="Tahoma" w:cs="Tahoma"/>
          <w:sz w:val="20"/>
          <w:szCs w:val="20"/>
        </w:rPr>
        <w:t xml:space="preserve">n cazul </w:t>
      </w:r>
      <w:r w:rsidRPr="00865F84">
        <w:rPr>
          <w:rFonts w:ascii="Tahoma" w:hAnsi="Tahoma" w:cs="Tahoma"/>
          <w:sz w:val="20"/>
          <w:szCs w:val="20"/>
        </w:rPr>
        <w:t>utilizatorilor care achizi</w:t>
      </w:r>
      <w:r>
        <w:rPr>
          <w:rFonts w:ascii="Tahoma" w:hAnsi="Tahoma" w:cs="Tahoma"/>
          <w:sz w:val="20"/>
          <w:szCs w:val="20"/>
        </w:rPr>
        <w:t>ț</w:t>
      </w:r>
      <w:r w:rsidRPr="004600C6">
        <w:rPr>
          <w:rFonts w:ascii="Tahoma" w:hAnsi="Tahoma" w:cs="Tahoma"/>
          <w:sz w:val="20"/>
          <w:szCs w:val="20"/>
        </w:rPr>
        <w:t>ion</w:t>
      </w:r>
      <w:r w:rsidRPr="00865F84">
        <w:rPr>
          <w:rFonts w:ascii="Tahoma" w:hAnsi="Tahoma" w:cs="Tahoma"/>
          <w:sz w:val="20"/>
          <w:szCs w:val="20"/>
        </w:rPr>
        <w:t>eaz</w:t>
      </w:r>
      <w:r>
        <w:rPr>
          <w:rFonts w:ascii="Tahoma" w:hAnsi="Tahoma" w:cs="Tahoma"/>
          <w:sz w:val="20"/>
          <w:szCs w:val="20"/>
        </w:rPr>
        <w:t>ă</w:t>
      </w:r>
      <w:r w:rsidRPr="004600C6">
        <w:rPr>
          <w:rFonts w:ascii="Tahoma" w:hAnsi="Tahoma" w:cs="Tahoma"/>
          <w:sz w:val="20"/>
          <w:szCs w:val="20"/>
        </w:rPr>
        <w:t xml:space="preserve"> mai multe pachete</w:t>
      </w:r>
      <w:r w:rsidRPr="00865F84">
        <w:rPr>
          <w:rFonts w:ascii="Tahoma" w:hAnsi="Tahoma" w:cs="Tahoma"/>
          <w:sz w:val="20"/>
          <w:szCs w:val="20"/>
        </w:rPr>
        <w:t xml:space="preserve"> de servicii, ace</w:t>
      </w:r>
      <w:r>
        <w:rPr>
          <w:rFonts w:ascii="Tahoma" w:hAnsi="Tahoma" w:cs="Tahoma"/>
          <w:sz w:val="20"/>
          <w:szCs w:val="20"/>
        </w:rPr>
        <w:t>ș</w:t>
      </w:r>
      <w:r w:rsidRPr="00865F84">
        <w:rPr>
          <w:rFonts w:ascii="Tahoma" w:hAnsi="Tahoma" w:cs="Tahoma"/>
          <w:sz w:val="20"/>
          <w:szCs w:val="20"/>
        </w:rPr>
        <w:t>tia vor fi lua</w:t>
      </w:r>
      <w:r>
        <w:rPr>
          <w:rFonts w:ascii="Tahoma" w:hAnsi="Tahoma" w:cs="Tahoma"/>
          <w:sz w:val="20"/>
          <w:szCs w:val="20"/>
        </w:rPr>
        <w:t>ț</w:t>
      </w:r>
      <w:r w:rsidRPr="00865F84">
        <w:rPr>
          <w:rFonts w:ascii="Tahoma" w:hAnsi="Tahoma" w:cs="Tahoma"/>
          <w:sz w:val="20"/>
          <w:szCs w:val="20"/>
        </w:rPr>
        <w:t xml:space="preserve">i </w:t>
      </w:r>
      <w:r>
        <w:rPr>
          <w:rFonts w:ascii="Tahoma" w:hAnsi="Tahoma" w:cs="Tahoma"/>
          <w:sz w:val="20"/>
          <w:szCs w:val="20"/>
        </w:rPr>
        <w:t>î</w:t>
      </w:r>
      <w:r w:rsidRPr="004600C6">
        <w:rPr>
          <w:rFonts w:ascii="Tahoma" w:hAnsi="Tahoma" w:cs="Tahoma"/>
          <w:sz w:val="20"/>
          <w:szCs w:val="20"/>
        </w:rPr>
        <w:t>n calcul o singur</w:t>
      </w:r>
      <w:r>
        <w:rPr>
          <w:rFonts w:ascii="Tahoma" w:hAnsi="Tahoma" w:cs="Tahoma"/>
          <w:sz w:val="20"/>
          <w:szCs w:val="20"/>
        </w:rPr>
        <w:t>ă</w:t>
      </w:r>
      <w:r w:rsidRPr="004600C6">
        <w:rPr>
          <w:rFonts w:ascii="Tahoma" w:hAnsi="Tahoma" w:cs="Tahoma"/>
          <w:sz w:val="20"/>
          <w:szCs w:val="20"/>
        </w:rPr>
        <w:t xml:space="preserve"> dat</w:t>
      </w:r>
      <w:r>
        <w:rPr>
          <w:rFonts w:ascii="Tahoma" w:hAnsi="Tahoma" w:cs="Tahoma"/>
          <w:sz w:val="20"/>
          <w:szCs w:val="20"/>
        </w:rPr>
        <w:t>ă</w:t>
      </w:r>
      <w:r w:rsidRPr="004600C6">
        <w:rPr>
          <w:rFonts w:ascii="Tahoma" w:hAnsi="Tahoma" w:cs="Tahoma"/>
          <w:sz w:val="20"/>
          <w:szCs w:val="20"/>
        </w:rPr>
        <w:t xml:space="preserve"> </w:t>
      </w:r>
      <w:r>
        <w:rPr>
          <w:rFonts w:ascii="Tahoma" w:hAnsi="Tahoma" w:cs="Tahoma"/>
          <w:sz w:val="20"/>
          <w:szCs w:val="20"/>
        </w:rPr>
        <w:t>î</w:t>
      </w:r>
      <w:r w:rsidRPr="004600C6">
        <w:rPr>
          <w:rFonts w:ascii="Tahoma" w:hAnsi="Tahoma" w:cs="Tahoma"/>
          <w:sz w:val="20"/>
          <w:szCs w:val="20"/>
        </w:rPr>
        <w:t>n num</w:t>
      </w:r>
      <w:r>
        <w:rPr>
          <w:rFonts w:ascii="Tahoma" w:hAnsi="Tahoma" w:cs="Tahoma"/>
          <w:sz w:val="20"/>
          <w:szCs w:val="20"/>
        </w:rPr>
        <w:t>ă</w:t>
      </w:r>
      <w:r w:rsidRPr="004600C6">
        <w:rPr>
          <w:rFonts w:ascii="Tahoma" w:hAnsi="Tahoma" w:cs="Tahoma"/>
          <w:sz w:val="20"/>
          <w:szCs w:val="20"/>
        </w:rPr>
        <w:t xml:space="preserve">rul </w:t>
      </w:r>
      <w:r w:rsidRPr="00865F84">
        <w:rPr>
          <w:rFonts w:ascii="Tahoma" w:hAnsi="Tahoma" w:cs="Tahoma"/>
          <w:sz w:val="20"/>
          <w:szCs w:val="20"/>
        </w:rPr>
        <w:t>total de utilizatori de servicii la pachet, corespunz</w:t>
      </w:r>
      <w:r>
        <w:rPr>
          <w:rFonts w:ascii="Tahoma" w:hAnsi="Tahoma" w:cs="Tahoma"/>
          <w:sz w:val="20"/>
          <w:szCs w:val="20"/>
        </w:rPr>
        <w:t>ă</w:t>
      </w:r>
      <w:r w:rsidRPr="00865F84">
        <w:rPr>
          <w:rFonts w:ascii="Tahoma" w:hAnsi="Tahoma" w:cs="Tahoma"/>
          <w:sz w:val="20"/>
          <w:szCs w:val="20"/>
        </w:rPr>
        <w:t>tor fiec</w:t>
      </w:r>
      <w:r>
        <w:rPr>
          <w:rFonts w:ascii="Tahoma" w:hAnsi="Tahoma" w:cs="Tahoma"/>
          <w:sz w:val="20"/>
          <w:szCs w:val="20"/>
        </w:rPr>
        <w:t>ă</w:t>
      </w:r>
      <w:r w:rsidRPr="00865F84">
        <w:rPr>
          <w:rFonts w:ascii="Tahoma" w:hAnsi="Tahoma" w:cs="Tahoma"/>
          <w:sz w:val="20"/>
          <w:szCs w:val="20"/>
        </w:rPr>
        <w:t xml:space="preserve">rei categorii de pachete </w:t>
      </w:r>
      <w:r>
        <w:rPr>
          <w:rFonts w:ascii="Tahoma" w:hAnsi="Tahoma" w:cs="Tahoma"/>
          <w:sz w:val="20"/>
          <w:szCs w:val="20"/>
        </w:rPr>
        <w:t>î</w:t>
      </w:r>
      <w:r w:rsidRPr="00865F84">
        <w:rPr>
          <w:rFonts w:ascii="Tahoma" w:hAnsi="Tahoma" w:cs="Tahoma"/>
          <w:sz w:val="20"/>
          <w:szCs w:val="20"/>
        </w:rPr>
        <w:t xml:space="preserve">n parte.  </w:t>
      </w:r>
    </w:p>
    <w:p w:rsidR="00604955" w:rsidRPr="00865F84" w:rsidRDefault="00604955" w:rsidP="00604955">
      <w:pPr>
        <w:ind w:firstLine="720"/>
        <w:jc w:val="both"/>
        <w:rPr>
          <w:rFonts w:ascii="Tahoma" w:hAnsi="Tahoma" w:cs="Tahoma"/>
          <w:sz w:val="20"/>
          <w:szCs w:val="20"/>
        </w:rPr>
      </w:pPr>
      <w:r w:rsidRPr="00865F84">
        <w:rPr>
          <w:rFonts w:ascii="Tahoma" w:hAnsi="Tahoma" w:cs="Tahoma"/>
          <w:i/>
          <w:iCs/>
          <w:sz w:val="20"/>
          <w:szCs w:val="20"/>
        </w:rPr>
        <w:t>Serviciile legate</w:t>
      </w:r>
      <w:r w:rsidRPr="00865F84">
        <w:rPr>
          <w:rFonts w:ascii="Tahoma" w:hAnsi="Tahoma" w:cs="Tahoma"/>
          <w:sz w:val="20"/>
          <w:szCs w:val="20"/>
        </w:rPr>
        <w:t xml:space="preserve"> sunt dou</w:t>
      </w:r>
      <w:r>
        <w:rPr>
          <w:rFonts w:ascii="Tahoma" w:hAnsi="Tahoma" w:cs="Tahoma"/>
          <w:sz w:val="20"/>
          <w:szCs w:val="20"/>
        </w:rPr>
        <w:t>ă</w:t>
      </w:r>
      <w:r w:rsidRPr="00865F84">
        <w:rPr>
          <w:rFonts w:ascii="Tahoma" w:hAnsi="Tahoma" w:cs="Tahoma"/>
          <w:sz w:val="20"/>
          <w:szCs w:val="20"/>
        </w:rPr>
        <w:t xml:space="preserve"> sau mai multe servicii de comunicații electronice oferite utilizatorilor finali </w:t>
      </w:r>
      <w:r>
        <w:rPr>
          <w:rFonts w:ascii="Tahoma" w:hAnsi="Tahoma" w:cs="Tahoma"/>
          <w:sz w:val="20"/>
          <w:szCs w:val="20"/>
        </w:rPr>
        <w:t>î</w:t>
      </w:r>
      <w:r w:rsidRPr="00865F84">
        <w:rPr>
          <w:rFonts w:ascii="Tahoma" w:hAnsi="Tahoma" w:cs="Tahoma"/>
          <w:sz w:val="20"/>
          <w:szCs w:val="20"/>
        </w:rPr>
        <w:t>n mod complementar, achiziționarea a cel puțin unuia dintre servicii fiind condiționat</w:t>
      </w:r>
      <w:r>
        <w:rPr>
          <w:rFonts w:ascii="Tahoma" w:hAnsi="Tahoma" w:cs="Tahoma"/>
          <w:sz w:val="20"/>
          <w:szCs w:val="20"/>
        </w:rPr>
        <w:t>ă</w:t>
      </w:r>
      <w:r w:rsidRPr="00865F84">
        <w:rPr>
          <w:rFonts w:ascii="Tahoma" w:hAnsi="Tahoma" w:cs="Tahoma"/>
          <w:sz w:val="20"/>
          <w:szCs w:val="20"/>
        </w:rPr>
        <w:t xml:space="preserve"> de achiziționarea și a cel puțin unui alt serviciu de comunicații electronice. </w:t>
      </w:r>
    </w:p>
    <w:p w:rsidR="00604955" w:rsidRPr="00865F84" w:rsidRDefault="00604955" w:rsidP="00604955">
      <w:pPr>
        <w:ind w:firstLine="720"/>
        <w:jc w:val="both"/>
        <w:rPr>
          <w:rFonts w:ascii="Tahoma" w:hAnsi="Tahoma" w:cs="Tahoma"/>
          <w:sz w:val="20"/>
          <w:szCs w:val="20"/>
        </w:rPr>
      </w:pPr>
      <w:r>
        <w:rPr>
          <w:rFonts w:ascii="Tahoma" w:hAnsi="Tahoma" w:cs="Tahoma"/>
          <w:sz w:val="20"/>
          <w:szCs w:val="20"/>
        </w:rPr>
        <w:t>Î</w:t>
      </w:r>
      <w:r w:rsidRPr="00865F84">
        <w:rPr>
          <w:rFonts w:ascii="Tahoma" w:hAnsi="Tahoma" w:cs="Tahoma"/>
          <w:sz w:val="20"/>
          <w:szCs w:val="20"/>
        </w:rPr>
        <w:t xml:space="preserve">n cazul </w:t>
      </w:r>
      <w:r w:rsidRPr="00865F84">
        <w:rPr>
          <w:rFonts w:ascii="Tahoma" w:hAnsi="Tahoma" w:cs="Tahoma"/>
          <w:i/>
          <w:sz w:val="20"/>
          <w:szCs w:val="20"/>
        </w:rPr>
        <w:t>serviciilor multiple</w:t>
      </w:r>
      <w:r w:rsidRPr="00865F84">
        <w:rPr>
          <w:rFonts w:ascii="Tahoma" w:hAnsi="Tahoma" w:cs="Tahoma"/>
          <w:sz w:val="20"/>
          <w:szCs w:val="20"/>
        </w:rPr>
        <w:t>, se vor raporta indicatorii corespunz</w:t>
      </w:r>
      <w:r>
        <w:rPr>
          <w:rFonts w:ascii="Tahoma" w:hAnsi="Tahoma" w:cs="Tahoma"/>
          <w:sz w:val="20"/>
          <w:szCs w:val="20"/>
        </w:rPr>
        <w:t>ă</w:t>
      </w:r>
      <w:r w:rsidRPr="00865F84">
        <w:rPr>
          <w:rFonts w:ascii="Tahoma" w:hAnsi="Tahoma" w:cs="Tahoma"/>
          <w:sz w:val="20"/>
          <w:szCs w:val="20"/>
        </w:rPr>
        <w:t>tori utilizatorilor care beneficiaz</w:t>
      </w:r>
      <w:r>
        <w:rPr>
          <w:rFonts w:ascii="Tahoma" w:hAnsi="Tahoma" w:cs="Tahoma"/>
          <w:sz w:val="20"/>
          <w:szCs w:val="20"/>
        </w:rPr>
        <w:t>ă</w:t>
      </w:r>
      <w:r w:rsidRPr="00865F84">
        <w:rPr>
          <w:rFonts w:ascii="Tahoma" w:hAnsi="Tahoma" w:cs="Tahoma"/>
          <w:sz w:val="20"/>
          <w:szCs w:val="20"/>
        </w:rPr>
        <w:t xml:space="preserve"> de dou</w:t>
      </w:r>
      <w:r>
        <w:rPr>
          <w:rFonts w:ascii="Tahoma" w:hAnsi="Tahoma" w:cs="Tahoma"/>
          <w:sz w:val="20"/>
          <w:szCs w:val="20"/>
        </w:rPr>
        <w:t>ă</w:t>
      </w:r>
      <w:r w:rsidRPr="00865F84">
        <w:rPr>
          <w:rFonts w:ascii="Tahoma" w:hAnsi="Tahoma" w:cs="Tahoma"/>
          <w:sz w:val="20"/>
          <w:szCs w:val="20"/>
        </w:rPr>
        <w:t xml:space="preserve"> sau mai multe servicii de comunica</w:t>
      </w:r>
      <w:r>
        <w:rPr>
          <w:rFonts w:ascii="Tahoma" w:hAnsi="Tahoma" w:cs="Tahoma"/>
          <w:sz w:val="20"/>
          <w:szCs w:val="20"/>
        </w:rPr>
        <w:t>ț</w:t>
      </w:r>
      <w:r w:rsidRPr="00865F84">
        <w:rPr>
          <w:rFonts w:ascii="Tahoma" w:hAnsi="Tahoma" w:cs="Tahoma"/>
          <w:sz w:val="20"/>
          <w:szCs w:val="20"/>
        </w:rPr>
        <w:t>ii electronice de la acela</w:t>
      </w:r>
      <w:r>
        <w:rPr>
          <w:rFonts w:ascii="Tahoma" w:hAnsi="Tahoma" w:cs="Tahoma"/>
          <w:sz w:val="20"/>
          <w:szCs w:val="20"/>
        </w:rPr>
        <w:t>ș</w:t>
      </w:r>
      <w:r w:rsidRPr="00865F84">
        <w:rPr>
          <w:rFonts w:ascii="Tahoma" w:hAnsi="Tahoma" w:cs="Tahoma"/>
          <w:sz w:val="20"/>
          <w:szCs w:val="20"/>
        </w:rPr>
        <w:t>i furnizor, indiferent dac</w:t>
      </w:r>
      <w:r>
        <w:rPr>
          <w:rFonts w:ascii="Tahoma" w:hAnsi="Tahoma" w:cs="Tahoma"/>
          <w:sz w:val="20"/>
          <w:szCs w:val="20"/>
        </w:rPr>
        <w:t>ă</w:t>
      </w:r>
      <w:r w:rsidRPr="00865F84">
        <w:rPr>
          <w:rFonts w:ascii="Tahoma" w:hAnsi="Tahoma" w:cs="Tahoma"/>
          <w:sz w:val="20"/>
          <w:szCs w:val="20"/>
        </w:rPr>
        <w:t xml:space="preserve"> acestea</w:t>
      </w:r>
      <w:r w:rsidRPr="004600C6">
        <w:rPr>
          <w:rFonts w:ascii="Tahoma" w:hAnsi="Tahoma" w:cs="Tahoma"/>
          <w:sz w:val="20"/>
          <w:szCs w:val="20"/>
        </w:rPr>
        <w:t xml:space="preserve"> </w:t>
      </w:r>
      <w:r>
        <w:rPr>
          <w:rFonts w:ascii="Tahoma" w:hAnsi="Tahoma" w:cs="Tahoma"/>
          <w:sz w:val="20"/>
          <w:szCs w:val="20"/>
        </w:rPr>
        <w:t>î</w:t>
      </w:r>
      <w:r w:rsidRPr="004600C6">
        <w:rPr>
          <w:rFonts w:ascii="Tahoma" w:hAnsi="Tahoma" w:cs="Tahoma"/>
          <w:sz w:val="20"/>
          <w:szCs w:val="20"/>
        </w:rPr>
        <w:t xml:space="preserve">ndeplinesc </w:t>
      </w:r>
      <w:r w:rsidRPr="00865F84">
        <w:rPr>
          <w:rFonts w:ascii="Tahoma" w:hAnsi="Tahoma" w:cs="Tahoma"/>
          <w:sz w:val="20"/>
          <w:szCs w:val="20"/>
        </w:rPr>
        <w:t xml:space="preserve">sau nu </w:t>
      </w:r>
      <w:r w:rsidRPr="004600C6">
        <w:rPr>
          <w:rFonts w:ascii="Tahoma" w:hAnsi="Tahoma" w:cs="Tahoma"/>
          <w:sz w:val="20"/>
          <w:szCs w:val="20"/>
        </w:rPr>
        <w:t>condi</w:t>
      </w:r>
      <w:r>
        <w:rPr>
          <w:rFonts w:ascii="Tahoma" w:hAnsi="Tahoma" w:cs="Tahoma"/>
          <w:sz w:val="20"/>
          <w:szCs w:val="20"/>
        </w:rPr>
        <w:t>ț</w:t>
      </w:r>
      <w:r w:rsidRPr="004600C6">
        <w:rPr>
          <w:rFonts w:ascii="Tahoma" w:hAnsi="Tahoma" w:cs="Tahoma"/>
          <w:sz w:val="20"/>
          <w:szCs w:val="20"/>
        </w:rPr>
        <w:t xml:space="preserve">iile specifice </w:t>
      </w:r>
      <w:r w:rsidRPr="00865F84">
        <w:rPr>
          <w:rFonts w:ascii="Tahoma" w:hAnsi="Tahoma" w:cs="Tahoma"/>
          <w:sz w:val="20"/>
          <w:szCs w:val="20"/>
        </w:rPr>
        <w:t xml:space="preserve">ale </w:t>
      </w:r>
      <w:r w:rsidRPr="004600C6">
        <w:rPr>
          <w:rFonts w:ascii="Tahoma" w:hAnsi="Tahoma" w:cs="Tahoma"/>
          <w:sz w:val="20"/>
          <w:szCs w:val="20"/>
        </w:rPr>
        <w:t xml:space="preserve">pachetelor de servicii </w:t>
      </w:r>
      <w:r>
        <w:rPr>
          <w:rFonts w:ascii="Tahoma" w:hAnsi="Tahoma" w:cs="Tahoma"/>
          <w:sz w:val="20"/>
          <w:szCs w:val="20"/>
        </w:rPr>
        <w:t>ș</w:t>
      </w:r>
      <w:r w:rsidRPr="004600C6">
        <w:rPr>
          <w:rFonts w:ascii="Tahoma" w:hAnsi="Tahoma" w:cs="Tahoma"/>
          <w:sz w:val="20"/>
          <w:szCs w:val="20"/>
        </w:rPr>
        <w:t xml:space="preserve">i, respectiv, </w:t>
      </w:r>
      <w:r w:rsidRPr="00865F84">
        <w:rPr>
          <w:rFonts w:ascii="Tahoma" w:hAnsi="Tahoma" w:cs="Tahoma"/>
          <w:sz w:val="20"/>
          <w:szCs w:val="20"/>
        </w:rPr>
        <w:t xml:space="preserve">ale </w:t>
      </w:r>
      <w:r w:rsidRPr="004600C6">
        <w:rPr>
          <w:rFonts w:ascii="Tahoma" w:hAnsi="Tahoma" w:cs="Tahoma"/>
          <w:sz w:val="20"/>
          <w:szCs w:val="20"/>
        </w:rPr>
        <w:t xml:space="preserve">serviciilor legate. Astfel, </w:t>
      </w:r>
      <w:r>
        <w:rPr>
          <w:rFonts w:ascii="Tahoma" w:hAnsi="Tahoma" w:cs="Tahoma"/>
          <w:sz w:val="20"/>
          <w:szCs w:val="20"/>
        </w:rPr>
        <w:t>î</w:t>
      </w:r>
      <w:r w:rsidRPr="004600C6">
        <w:rPr>
          <w:rFonts w:ascii="Tahoma" w:hAnsi="Tahoma" w:cs="Tahoma"/>
          <w:sz w:val="20"/>
          <w:szCs w:val="20"/>
        </w:rPr>
        <w:t>n aceast</w:t>
      </w:r>
      <w:r>
        <w:rPr>
          <w:rFonts w:ascii="Tahoma" w:hAnsi="Tahoma" w:cs="Tahoma"/>
          <w:sz w:val="20"/>
          <w:szCs w:val="20"/>
        </w:rPr>
        <w:t>ă</w:t>
      </w:r>
      <w:r w:rsidRPr="00865F84">
        <w:rPr>
          <w:rFonts w:ascii="Tahoma" w:hAnsi="Tahoma" w:cs="Tahoma"/>
          <w:sz w:val="20"/>
          <w:szCs w:val="20"/>
        </w:rPr>
        <w:t xml:space="preserve"> categorie vor fi avu</w:t>
      </w:r>
      <w:r>
        <w:rPr>
          <w:rFonts w:ascii="Tahoma" w:hAnsi="Tahoma" w:cs="Tahoma"/>
          <w:sz w:val="20"/>
          <w:szCs w:val="20"/>
        </w:rPr>
        <w:t>ț</w:t>
      </w:r>
      <w:r w:rsidRPr="00865F84">
        <w:rPr>
          <w:rFonts w:ascii="Tahoma" w:hAnsi="Tahoma" w:cs="Tahoma"/>
          <w:sz w:val="20"/>
          <w:szCs w:val="20"/>
        </w:rPr>
        <w:t xml:space="preserve">i </w:t>
      </w:r>
      <w:r>
        <w:rPr>
          <w:rFonts w:ascii="Tahoma" w:hAnsi="Tahoma" w:cs="Tahoma"/>
          <w:sz w:val="20"/>
          <w:szCs w:val="20"/>
        </w:rPr>
        <w:t>î</w:t>
      </w:r>
      <w:r w:rsidRPr="00865F84">
        <w:rPr>
          <w:rFonts w:ascii="Tahoma" w:hAnsi="Tahoma" w:cs="Tahoma"/>
          <w:sz w:val="20"/>
          <w:szCs w:val="20"/>
        </w:rPr>
        <w:t>n vedere utilizatorii care sunt abona</w:t>
      </w:r>
      <w:r>
        <w:rPr>
          <w:rFonts w:ascii="Tahoma" w:hAnsi="Tahoma" w:cs="Tahoma"/>
          <w:sz w:val="20"/>
          <w:szCs w:val="20"/>
        </w:rPr>
        <w:t>ț</w:t>
      </w:r>
      <w:r w:rsidRPr="00865F84">
        <w:rPr>
          <w:rFonts w:ascii="Tahoma" w:hAnsi="Tahoma" w:cs="Tahoma"/>
          <w:sz w:val="20"/>
          <w:szCs w:val="20"/>
        </w:rPr>
        <w:t>i la dou</w:t>
      </w:r>
      <w:r>
        <w:rPr>
          <w:rFonts w:ascii="Tahoma" w:hAnsi="Tahoma" w:cs="Tahoma"/>
          <w:sz w:val="20"/>
          <w:szCs w:val="20"/>
        </w:rPr>
        <w:t>ă</w:t>
      </w:r>
      <w:r w:rsidRPr="00865F84">
        <w:rPr>
          <w:rFonts w:ascii="Tahoma" w:hAnsi="Tahoma" w:cs="Tahoma"/>
          <w:sz w:val="20"/>
          <w:szCs w:val="20"/>
        </w:rPr>
        <w:t xml:space="preserve"> sau mai multe servicii de comunica</w:t>
      </w:r>
      <w:r>
        <w:rPr>
          <w:rFonts w:ascii="Tahoma" w:hAnsi="Tahoma" w:cs="Tahoma"/>
          <w:sz w:val="20"/>
          <w:szCs w:val="20"/>
        </w:rPr>
        <w:t>ț</w:t>
      </w:r>
      <w:r w:rsidRPr="00865F84">
        <w:rPr>
          <w:rFonts w:ascii="Tahoma" w:hAnsi="Tahoma" w:cs="Tahoma"/>
          <w:sz w:val="20"/>
          <w:szCs w:val="20"/>
        </w:rPr>
        <w:t>ii electronice de la acela</w:t>
      </w:r>
      <w:r>
        <w:rPr>
          <w:rFonts w:ascii="Tahoma" w:hAnsi="Tahoma" w:cs="Tahoma"/>
          <w:sz w:val="20"/>
          <w:szCs w:val="20"/>
        </w:rPr>
        <w:t>ș</w:t>
      </w:r>
      <w:r w:rsidRPr="00865F84">
        <w:rPr>
          <w:rFonts w:ascii="Tahoma" w:hAnsi="Tahoma" w:cs="Tahoma"/>
          <w:sz w:val="20"/>
          <w:szCs w:val="20"/>
        </w:rPr>
        <w:t>i furnizor, indiferent dac</w:t>
      </w:r>
      <w:r>
        <w:rPr>
          <w:rFonts w:ascii="Tahoma" w:hAnsi="Tahoma" w:cs="Tahoma"/>
          <w:sz w:val="20"/>
          <w:szCs w:val="20"/>
        </w:rPr>
        <w:t>ă</w:t>
      </w:r>
      <w:r w:rsidRPr="00865F84">
        <w:rPr>
          <w:rFonts w:ascii="Tahoma" w:hAnsi="Tahoma" w:cs="Tahoma"/>
          <w:sz w:val="20"/>
          <w:szCs w:val="20"/>
        </w:rPr>
        <w:t xml:space="preserve"> au fost achizi</w:t>
      </w:r>
      <w:r>
        <w:rPr>
          <w:rFonts w:ascii="Tahoma" w:hAnsi="Tahoma" w:cs="Tahoma"/>
          <w:sz w:val="20"/>
          <w:szCs w:val="20"/>
        </w:rPr>
        <w:t>ț</w:t>
      </w:r>
      <w:r w:rsidRPr="00865F84">
        <w:rPr>
          <w:rFonts w:ascii="Tahoma" w:hAnsi="Tahoma" w:cs="Tahoma"/>
          <w:sz w:val="20"/>
          <w:szCs w:val="20"/>
        </w:rPr>
        <w:t xml:space="preserve">ionate </w:t>
      </w:r>
      <w:r>
        <w:rPr>
          <w:rFonts w:ascii="Tahoma" w:hAnsi="Tahoma" w:cs="Tahoma"/>
          <w:sz w:val="20"/>
          <w:szCs w:val="20"/>
        </w:rPr>
        <w:t>î</w:t>
      </w:r>
      <w:r w:rsidRPr="00865F84">
        <w:rPr>
          <w:rFonts w:ascii="Tahoma" w:hAnsi="Tahoma" w:cs="Tahoma"/>
          <w:sz w:val="20"/>
          <w:szCs w:val="20"/>
        </w:rPr>
        <w:t>mpreun</w:t>
      </w:r>
      <w:r>
        <w:rPr>
          <w:rFonts w:ascii="Tahoma" w:hAnsi="Tahoma" w:cs="Tahoma"/>
          <w:sz w:val="20"/>
          <w:szCs w:val="20"/>
        </w:rPr>
        <w:t>ă</w:t>
      </w:r>
      <w:r w:rsidRPr="00865F84">
        <w:rPr>
          <w:rFonts w:ascii="Tahoma" w:hAnsi="Tahoma" w:cs="Tahoma"/>
          <w:sz w:val="20"/>
          <w:szCs w:val="20"/>
        </w:rPr>
        <w:t xml:space="preserve"> sau separat.</w:t>
      </w:r>
    </w:p>
    <w:p w:rsidR="00604955" w:rsidRPr="004E7BC2" w:rsidRDefault="00604955" w:rsidP="00604955">
      <w:pPr>
        <w:pStyle w:val="NormalWeb"/>
        <w:spacing w:before="0" w:beforeAutospacing="0" w:after="0" w:afterAutospacing="0"/>
        <w:ind w:firstLine="720"/>
        <w:jc w:val="both"/>
        <w:rPr>
          <w:rFonts w:ascii="Tahoma" w:hAnsi="Tahoma" w:cs="Tahoma"/>
          <w:color w:val="000000"/>
          <w:sz w:val="20"/>
          <w:szCs w:val="20"/>
          <w:lang w:val="ro-RO"/>
        </w:rPr>
      </w:pPr>
      <w:r w:rsidRPr="004E7BC2">
        <w:rPr>
          <w:rFonts w:ascii="Tahoma" w:hAnsi="Tahoma" w:cs="Tahoma"/>
          <w:sz w:val="20"/>
          <w:szCs w:val="20"/>
          <w:lang w:val="ro-RO"/>
        </w:rPr>
        <w:t xml:space="preserve">Serviciile convergente de tipul „zona mea”, comercializate </w:t>
      </w:r>
      <w:r>
        <w:rPr>
          <w:rFonts w:ascii="Tahoma" w:hAnsi="Tahoma" w:cs="Tahoma"/>
          <w:sz w:val="20"/>
          <w:szCs w:val="20"/>
          <w:lang w:val="ro-RO"/>
        </w:rPr>
        <w:t>î</w:t>
      </w:r>
      <w:r w:rsidRPr="004E7BC2">
        <w:rPr>
          <w:rFonts w:ascii="Tahoma" w:hAnsi="Tahoma" w:cs="Tahoma"/>
          <w:sz w:val="20"/>
          <w:szCs w:val="20"/>
          <w:lang w:val="ro-RO"/>
        </w:rPr>
        <w:t>mpreun</w:t>
      </w:r>
      <w:r>
        <w:rPr>
          <w:rFonts w:ascii="Tahoma" w:hAnsi="Tahoma" w:cs="Tahoma"/>
          <w:sz w:val="20"/>
          <w:szCs w:val="20"/>
          <w:lang w:val="ro-RO"/>
        </w:rPr>
        <w:t>ă</w:t>
      </w:r>
      <w:r w:rsidRPr="004E7BC2">
        <w:rPr>
          <w:rFonts w:ascii="Tahoma" w:hAnsi="Tahoma" w:cs="Tahoma"/>
          <w:sz w:val="20"/>
          <w:szCs w:val="20"/>
          <w:lang w:val="ro-RO"/>
        </w:rPr>
        <w:t xml:space="preserve"> cu serviciile de telefonie mobil</w:t>
      </w:r>
      <w:r>
        <w:rPr>
          <w:rFonts w:ascii="Tahoma" w:hAnsi="Tahoma" w:cs="Tahoma"/>
          <w:sz w:val="20"/>
          <w:szCs w:val="20"/>
          <w:lang w:val="ro-RO"/>
        </w:rPr>
        <w:t>ă</w:t>
      </w:r>
      <w:r w:rsidRPr="004E7BC2">
        <w:rPr>
          <w:rFonts w:ascii="Tahoma" w:hAnsi="Tahoma" w:cs="Tahoma"/>
          <w:sz w:val="20"/>
          <w:szCs w:val="20"/>
          <w:lang w:val="ro-RO"/>
        </w:rPr>
        <w:t xml:space="preserve"> (sub form</w:t>
      </w:r>
      <w:r>
        <w:rPr>
          <w:rFonts w:ascii="Tahoma" w:hAnsi="Tahoma" w:cs="Tahoma"/>
          <w:sz w:val="20"/>
          <w:szCs w:val="20"/>
          <w:lang w:val="ro-RO"/>
        </w:rPr>
        <w:t>ă</w:t>
      </w:r>
      <w:r w:rsidRPr="004E7BC2">
        <w:rPr>
          <w:rFonts w:ascii="Tahoma" w:hAnsi="Tahoma" w:cs="Tahoma"/>
          <w:sz w:val="20"/>
          <w:szCs w:val="20"/>
          <w:lang w:val="ro-RO"/>
        </w:rPr>
        <w:t xml:space="preserve"> de op</w:t>
      </w:r>
      <w:r>
        <w:rPr>
          <w:rFonts w:ascii="Tahoma" w:hAnsi="Tahoma" w:cs="Tahoma"/>
          <w:sz w:val="20"/>
          <w:szCs w:val="20"/>
          <w:lang w:val="ro-RO"/>
        </w:rPr>
        <w:t>ț</w:t>
      </w:r>
      <w:r w:rsidRPr="004E7BC2">
        <w:rPr>
          <w:rFonts w:ascii="Tahoma" w:hAnsi="Tahoma" w:cs="Tahoma"/>
          <w:sz w:val="20"/>
          <w:szCs w:val="20"/>
          <w:lang w:val="ro-RO"/>
        </w:rPr>
        <w:t>iune/extraop</w:t>
      </w:r>
      <w:r>
        <w:rPr>
          <w:rFonts w:ascii="Tahoma" w:hAnsi="Tahoma" w:cs="Tahoma"/>
          <w:sz w:val="20"/>
          <w:szCs w:val="20"/>
          <w:lang w:val="ro-RO"/>
        </w:rPr>
        <w:t>ț</w:t>
      </w:r>
      <w:r w:rsidRPr="004E7BC2">
        <w:rPr>
          <w:rFonts w:ascii="Tahoma" w:hAnsi="Tahoma" w:cs="Tahoma"/>
          <w:sz w:val="20"/>
          <w:szCs w:val="20"/>
          <w:lang w:val="ro-RO"/>
        </w:rPr>
        <w:t>iune) nu vor fi considerate pachete de servicii de comunica</w:t>
      </w:r>
      <w:r>
        <w:rPr>
          <w:rFonts w:ascii="Tahoma" w:hAnsi="Tahoma" w:cs="Tahoma"/>
          <w:sz w:val="20"/>
          <w:szCs w:val="20"/>
          <w:lang w:val="ro-RO"/>
        </w:rPr>
        <w:t>ț</w:t>
      </w:r>
      <w:r w:rsidRPr="004E7BC2">
        <w:rPr>
          <w:rFonts w:ascii="Tahoma" w:hAnsi="Tahoma" w:cs="Tahoma"/>
          <w:sz w:val="20"/>
          <w:szCs w:val="20"/>
          <w:lang w:val="ro-RO"/>
        </w:rPr>
        <w:t>ii electronice.</w:t>
      </w:r>
    </w:p>
    <w:p w:rsidR="00604955" w:rsidRPr="00D62A6E" w:rsidRDefault="00604955" w:rsidP="00604955">
      <w:pPr>
        <w:ind w:firstLine="720"/>
        <w:jc w:val="both"/>
        <w:rPr>
          <w:rFonts w:ascii="Tahoma" w:hAnsi="Tahoma" w:cs="Tahoma"/>
          <w:sz w:val="20"/>
          <w:szCs w:val="20"/>
        </w:rPr>
      </w:pPr>
      <w:r w:rsidRPr="00D62A6E">
        <w:rPr>
          <w:rFonts w:ascii="Tahoma" w:hAnsi="Tahoma" w:cs="Tahoma"/>
          <w:sz w:val="20"/>
          <w:szCs w:val="20"/>
        </w:rPr>
        <w:t>i1201-i1204 – v</w:t>
      </w:r>
      <w:r w:rsidRPr="00D62A6E">
        <w:rPr>
          <w:rFonts w:ascii="Tahoma" w:hAnsi="Tahoma"/>
          <w:sz w:val="20"/>
          <w:szCs w:val="20"/>
        </w:rPr>
        <w:t xml:space="preserve">alorile indicatorilor </w:t>
      </w:r>
      <w:r>
        <w:rPr>
          <w:rFonts w:ascii="Tahoma" w:hAnsi="Tahoma"/>
          <w:sz w:val="20"/>
          <w:szCs w:val="20"/>
        </w:rPr>
        <w:t>î</w:t>
      </w:r>
      <w:r w:rsidRPr="00D62A6E">
        <w:rPr>
          <w:rFonts w:ascii="Tahoma" w:hAnsi="Tahoma"/>
          <w:sz w:val="20"/>
          <w:szCs w:val="20"/>
        </w:rPr>
        <w:t>n funcție de mediul de re</w:t>
      </w:r>
      <w:r>
        <w:rPr>
          <w:rFonts w:ascii="Tahoma" w:hAnsi="Tahoma"/>
          <w:sz w:val="20"/>
          <w:szCs w:val="20"/>
        </w:rPr>
        <w:t>ș</w:t>
      </w:r>
      <w:r w:rsidRPr="00D62A6E">
        <w:rPr>
          <w:rFonts w:ascii="Tahoma" w:hAnsi="Tahoma"/>
          <w:sz w:val="20"/>
          <w:szCs w:val="20"/>
        </w:rPr>
        <w:t>edin</w:t>
      </w:r>
      <w:r>
        <w:rPr>
          <w:rFonts w:ascii="Tahoma" w:hAnsi="Tahoma"/>
          <w:sz w:val="20"/>
          <w:szCs w:val="20"/>
        </w:rPr>
        <w:t>ță</w:t>
      </w:r>
      <w:r w:rsidRPr="00D62A6E">
        <w:rPr>
          <w:rFonts w:ascii="Tahoma" w:hAnsi="Tahoma"/>
          <w:sz w:val="20"/>
          <w:szCs w:val="20"/>
        </w:rPr>
        <w:t xml:space="preserve"> (urban/rural) vor fi date de situarea localit</w:t>
      </w:r>
      <w:r>
        <w:rPr>
          <w:rFonts w:ascii="Tahoma" w:hAnsi="Tahoma"/>
          <w:sz w:val="20"/>
          <w:szCs w:val="20"/>
        </w:rPr>
        <w:t>ă</w:t>
      </w:r>
      <w:r w:rsidRPr="00D62A6E">
        <w:rPr>
          <w:rFonts w:ascii="Tahoma" w:hAnsi="Tahoma"/>
          <w:sz w:val="20"/>
          <w:szCs w:val="20"/>
        </w:rPr>
        <w:t xml:space="preserve">ții </w:t>
      </w:r>
      <w:r>
        <w:rPr>
          <w:rFonts w:ascii="Tahoma" w:hAnsi="Tahoma"/>
          <w:sz w:val="20"/>
          <w:szCs w:val="20"/>
        </w:rPr>
        <w:t>î</w:t>
      </w:r>
      <w:r w:rsidRPr="00D62A6E">
        <w:rPr>
          <w:rFonts w:ascii="Tahoma" w:hAnsi="Tahoma"/>
          <w:sz w:val="20"/>
          <w:szCs w:val="20"/>
        </w:rPr>
        <w:t>n care este instalat</w:t>
      </w:r>
      <w:r>
        <w:rPr>
          <w:rFonts w:ascii="Tahoma" w:hAnsi="Tahoma"/>
          <w:sz w:val="20"/>
          <w:szCs w:val="20"/>
        </w:rPr>
        <w:t>ă</w:t>
      </w:r>
      <w:r w:rsidRPr="00D62A6E">
        <w:rPr>
          <w:rFonts w:ascii="Tahoma" w:hAnsi="Tahoma"/>
          <w:sz w:val="20"/>
          <w:szCs w:val="20"/>
        </w:rPr>
        <w:t xml:space="preserve"> linia respectiv</w:t>
      </w:r>
      <w:r>
        <w:rPr>
          <w:rFonts w:ascii="Tahoma" w:hAnsi="Tahoma"/>
          <w:sz w:val="20"/>
          <w:szCs w:val="20"/>
        </w:rPr>
        <w:t>ă</w:t>
      </w:r>
      <w:r w:rsidRPr="00D62A6E">
        <w:rPr>
          <w:rFonts w:ascii="Tahoma" w:hAnsi="Tahoma"/>
          <w:sz w:val="20"/>
          <w:szCs w:val="20"/>
        </w:rPr>
        <w:t>, iar nu de adresa de facturare a abonatului respectiv;</w:t>
      </w:r>
      <w:r w:rsidRPr="00D62A6E">
        <w:rPr>
          <w:rFonts w:ascii="Tahoma" w:hAnsi="Tahoma" w:cs="Tahoma"/>
          <w:color w:val="000000"/>
          <w:sz w:val="20"/>
          <w:szCs w:val="20"/>
        </w:rPr>
        <w:t xml:space="preserve"> </w:t>
      </w:r>
      <w:r>
        <w:rPr>
          <w:rFonts w:ascii="Tahoma" w:hAnsi="Tahoma" w:cs="Tahoma"/>
          <w:color w:val="000000"/>
          <w:sz w:val="20"/>
          <w:szCs w:val="20"/>
        </w:rPr>
        <w:t>î</w:t>
      </w:r>
      <w:r w:rsidRPr="00D62A6E">
        <w:rPr>
          <w:rFonts w:ascii="Tahoma" w:hAnsi="Tahoma" w:cs="Tahoma"/>
          <w:color w:val="000000"/>
          <w:sz w:val="20"/>
          <w:szCs w:val="20"/>
        </w:rPr>
        <w:t xml:space="preserve">n cazul furnizorilor care nu pot determina mediul </w:t>
      </w:r>
      <w:r>
        <w:rPr>
          <w:rFonts w:ascii="Tahoma" w:hAnsi="Tahoma" w:cs="Tahoma"/>
          <w:color w:val="000000"/>
          <w:sz w:val="20"/>
          <w:szCs w:val="20"/>
        </w:rPr>
        <w:t>î</w:t>
      </w:r>
      <w:r w:rsidRPr="00D62A6E">
        <w:rPr>
          <w:rFonts w:ascii="Tahoma" w:hAnsi="Tahoma" w:cs="Tahoma"/>
          <w:color w:val="000000"/>
          <w:sz w:val="20"/>
          <w:szCs w:val="20"/>
        </w:rPr>
        <w:t>n care sunt instalate liniile de acces (cum ar putea fi cei care ofer</w:t>
      </w:r>
      <w:r>
        <w:rPr>
          <w:rFonts w:ascii="Tahoma" w:hAnsi="Tahoma" w:cs="Tahoma"/>
          <w:color w:val="000000"/>
          <w:sz w:val="20"/>
          <w:szCs w:val="20"/>
        </w:rPr>
        <w:t>ă</w:t>
      </w:r>
      <w:r w:rsidRPr="00D62A6E">
        <w:rPr>
          <w:rFonts w:ascii="Tahoma" w:hAnsi="Tahoma" w:cs="Tahoma"/>
          <w:color w:val="000000"/>
          <w:sz w:val="20"/>
          <w:szCs w:val="20"/>
        </w:rPr>
        <w:t xml:space="preserve"> servicii de tip „homezone”), aceștia vor furniza valorile aferente indicatorilor respectivi </w:t>
      </w:r>
      <w:r>
        <w:rPr>
          <w:rFonts w:ascii="Tahoma" w:hAnsi="Tahoma" w:cs="Tahoma"/>
          <w:color w:val="000000"/>
          <w:sz w:val="20"/>
          <w:szCs w:val="20"/>
        </w:rPr>
        <w:t>î</w:t>
      </w:r>
      <w:r w:rsidRPr="00D62A6E">
        <w:rPr>
          <w:rFonts w:ascii="Tahoma" w:hAnsi="Tahoma" w:cs="Tahoma"/>
          <w:color w:val="000000"/>
          <w:sz w:val="20"/>
          <w:szCs w:val="20"/>
        </w:rPr>
        <w:t xml:space="preserve">n funcție de adresa de facturare a abonaților, </w:t>
      </w:r>
      <w:r>
        <w:rPr>
          <w:rFonts w:ascii="Tahoma" w:hAnsi="Tahoma" w:cs="Tahoma"/>
          <w:color w:val="000000"/>
          <w:sz w:val="20"/>
          <w:szCs w:val="20"/>
        </w:rPr>
        <w:t>î</w:t>
      </w:r>
      <w:r w:rsidRPr="00D62A6E">
        <w:rPr>
          <w:rFonts w:ascii="Tahoma" w:hAnsi="Tahoma" w:cs="Tahoma"/>
          <w:color w:val="000000"/>
          <w:sz w:val="20"/>
          <w:szCs w:val="20"/>
        </w:rPr>
        <w:t>mpreun</w:t>
      </w:r>
      <w:r>
        <w:rPr>
          <w:rFonts w:ascii="Tahoma" w:hAnsi="Tahoma" w:cs="Tahoma"/>
          <w:color w:val="000000"/>
          <w:sz w:val="20"/>
          <w:szCs w:val="20"/>
        </w:rPr>
        <w:t>ă</w:t>
      </w:r>
      <w:r w:rsidRPr="00D62A6E">
        <w:rPr>
          <w:rFonts w:ascii="Tahoma" w:hAnsi="Tahoma" w:cs="Tahoma"/>
          <w:color w:val="000000"/>
          <w:sz w:val="20"/>
          <w:szCs w:val="20"/>
        </w:rPr>
        <w:t xml:space="preserve"> cu precizarea </w:t>
      </w:r>
      <w:r>
        <w:rPr>
          <w:rFonts w:ascii="Tahoma" w:hAnsi="Tahoma" w:cs="Tahoma"/>
          <w:color w:val="000000"/>
          <w:sz w:val="20"/>
          <w:szCs w:val="20"/>
        </w:rPr>
        <w:t>î</w:t>
      </w:r>
      <w:r w:rsidRPr="00D62A6E">
        <w:rPr>
          <w:rFonts w:ascii="Tahoma" w:hAnsi="Tahoma" w:cs="Tahoma"/>
          <w:color w:val="000000"/>
          <w:sz w:val="20"/>
          <w:szCs w:val="20"/>
        </w:rPr>
        <w:t>n coloana „Observații” a ceea ce reprezint</w:t>
      </w:r>
      <w:r>
        <w:rPr>
          <w:rFonts w:ascii="Tahoma" w:hAnsi="Tahoma" w:cs="Tahoma"/>
          <w:color w:val="000000"/>
          <w:sz w:val="20"/>
          <w:szCs w:val="20"/>
        </w:rPr>
        <w:t>ă</w:t>
      </w:r>
      <w:r w:rsidRPr="00D62A6E">
        <w:rPr>
          <w:rFonts w:ascii="Tahoma" w:hAnsi="Tahoma" w:cs="Tahoma"/>
          <w:color w:val="000000"/>
          <w:sz w:val="20"/>
          <w:szCs w:val="20"/>
        </w:rPr>
        <w:t xml:space="preserve"> valorile raportate</w:t>
      </w:r>
      <w:r w:rsidRPr="00D62A6E">
        <w:rPr>
          <w:rFonts w:ascii="Tahoma" w:hAnsi="Tahoma" w:cs="Tahoma"/>
          <w:sz w:val="20"/>
          <w:szCs w:val="20"/>
        </w:rPr>
        <w:t xml:space="preserve">; </w:t>
      </w:r>
    </w:p>
    <w:p w:rsidR="00604955" w:rsidRPr="00D62A6E" w:rsidRDefault="00604955" w:rsidP="00604955">
      <w:pPr>
        <w:ind w:firstLine="720"/>
        <w:jc w:val="both"/>
        <w:rPr>
          <w:sz w:val="16"/>
          <w:szCs w:val="16"/>
        </w:rPr>
      </w:pPr>
      <w:r w:rsidRPr="00D62A6E">
        <w:rPr>
          <w:rFonts w:ascii="Tahoma" w:hAnsi="Tahoma" w:cs="Tahoma"/>
          <w:sz w:val="20"/>
          <w:szCs w:val="20"/>
        </w:rPr>
        <w:t xml:space="preserve">Nu se vor lua </w:t>
      </w:r>
      <w:r>
        <w:rPr>
          <w:rFonts w:ascii="Tahoma" w:hAnsi="Tahoma" w:cs="Tahoma"/>
          <w:sz w:val="20"/>
          <w:szCs w:val="20"/>
        </w:rPr>
        <w:t>î</w:t>
      </w:r>
      <w:r w:rsidRPr="00D62A6E">
        <w:rPr>
          <w:rFonts w:ascii="Tahoma" w:hAnsi="Tahoma" w:cs="Tahoma"/>
          <w:sz w:val="20"/>
          <w:szCs w:val="20"/>
        </w:rPr>
        <w:t xml:space="preserve">n calcul pentru unul sau mai multe servicii </w:t>
      </w:r>
      <w:r w:rsidRPr="00D62A6E">
        <w:rPr>
          <w:rFonts w:ascii="Tahoma" w:hAnsi="Tahoma" w:cs="Tahoma"/>
          <w:color w:val="000000"/>
          <w:sz w:val="20"/>
          <w:szCs w:val="20"/>
        </w:rPr>
        <w:t xml:space="preserve">utilizatorii care </w:t>
      </w:r>
      <w:r w:rsidRPr="00D62A6E">
        <w:rPr>
          <w:rFonts w:ascii="Tahoma" w:hAnsi="Tahoma" w:cs="Tahoma"/>
          <w:sz w:val="20"/>
          <w:szCs w:val="20"/>
        </w:rPr>
        <w:t>la sf</w:t>
      </w:r>
      <w:r>
        <w:rPr>
          <w:rFonts w:ascii="Tahoma" w:hAnsi="Tahoma" w:cs="Tahoma"/>
          <w:sz w:val="20"/>
          <w:szCs w:val="20"/>
        </w:rPr>
        <w:t>â</w:t>
      </w:r>
      <w:r w:rsidRPr="00D62A6E">
        <w:rPr>
          <w:rFonts w:ascii="Tahoma" w:hAnsi="Tahoma" w:cs="Tahoma"/>
          <w:sz w:val="20"/>
          <w:szCs w:val="20"/>
        </w:rPr>
        <w:t xml:space="preserve">rșitul </w:t>
      </w:r>
      <w:r w:rsidRPr="00D62A6E">
        <w:rPr>
          <w:rFonts w:ascii="Tahoma" w:hAnsi="Tahoma" w:cs="Tahoma"/>
          <w:color w:val="000000"/>
          <w:sz w:val="20"/>
          <w:szCs w:val="20"/>
        </w:rPr>
        <w:t>perioadei de raportare beneficiau de oferte de tipul „try and buy” pentru serviciile respective</w:t>
      </w:r>
      <w:r w:rsidRPr="00D62A6E">
        <w:rPr>
          <w:rFonts w:ascii="Tahoma" w:hAnsi="Tahoma" w:cs="Tahoma"/>
          <w:sz w:val="20"/>
          <w:szCs w:val="20"/>
        </w:rPr>
        <w:t>.</w:t>
      </w:r>
    </w:p>
    <w:p w:rsidR="00604955" w:rsidRPr="00D562AA" w:rsidRDefault="00604955" w:rsidP="00604955"/>
    <w:p w:rsidR="00604955" w:rsidRPr="00D562AA" w:rsidRDefault="00604955" w:rsidP="00604955"/>
    <w:p w:rsidR="003459D0" w:rsidRDefault="003459D0" w:rsidP="003459D0">
      <w:pPr>
        <w:ind w:firstLine="13680"/>
        <w:jc w:val="center"/>
        <w:rPr>
          <w:rFonts w:ascii="Tahoma" w:hAnsi="Tahoma" w:cs="Tahoma"/>
          <w:bCs/>
          <w:i/>
          <w:sz w:val="28"/>
          <w:szCs w:val="28"/>
          <w:u w:val="single"/>
        </w:rPr>
      </w:pPr>
    </w:p>
    <w:p w:rsidR="003459D0" w:rsidRDefault="003459D0" w:rsidP="003459D0">
      <w:pPr>
        <w:ind w:firstLine="13680"/>
        <w:jc w:val="center"/>
        <w:rPr>
          <w:rFonts w:ascii="Tahoma" w:hAnsi="Tahoma" w:cs="Tahoma"/>
          <w:bCs/>
          <w:i/>
          <w:sz w:val="28"/>
          <w:szCs w:val="28"/>
          <w:u w:val="single"/>
        </w:rPr>
      </w:pPr>
    </w:p>
    <w:p w:rsidR="003459D0" w:rsidRDefault="003459D0" w:rsidP="003459D0">
      <w:pPr>
        <w:ind w:firstLine="13680"/>
        <w:jc w:val="center"/>
        <w:rPr>
          <w:rFonts w:ascii="Tahoma" w:hAnsi="Tahoma" w:cs="Tahoma"/>
          <w:bCs/>
          <w:i/>
          <w:sz w:val="28"/>
          <w:szCs w:val="28"/>
          <w:u w:val="single"/>
        </w:rPr>
      </w:pPr>
    </w:p>
    <w:p w:rsidR="003459D0" w:rsidRDefault="003459D0" w:rsidP="003459D0">
      <w:pPr>
        <w:ind w:firstLine="13680"/>
        <w:jc w:val="center"/>
        <w:rPr>
          <w:rFonts w:ascii="Tahoma" w:hAnsi="Tahoma" w:cs="Tahoma"/>
          <w:bCs/>
          <w:i/>
          <w:sz w:val="28"/>
          <w:szCs w:val="28"/>
          <w:u w:val="single"/>
        </w:rPr>
      </w:pPr>
    </w:p>
    <w:p w:rsidR="003459D0" w:rsidRDefault="003459D0" w:rsidP="003459D0">
      <w:pPr>
        <w:ind w:firstLine="13680"/>
        <w:jc w:val="center"/>
        <w:rPr>
          <w:rFonts w:ascii="Tahoma" w:hAnsi="Tahoma" w:cs="Tahoma"/>
          <w:bCs/>
          <w:i/>
          <w:sz w:val="28"/>
          <w:szCs w:val="28"/>
          <w:u w:val="single"/>
        </w:rPr>
      </w:pPr>
    </w:p>
    <w:p w:rsidR="003459D0" w:rsidRDefault="003459D0" w:rsidP="003459D0">
      <w:pPr>
        <w:ind w:firstLine="13680"/>
        <w:jc w:val="center"/>
        <w:rPr>
          <w:rFonts w:ascii="Tahoma" w:hAnsi="Tahoma" w:cs="Tahoma"/>
          <w:bCs/>
          <w:i/>
          <w:sz w:val="28"/>
          <w:szCs w:val="28"/>
          <w:u w:val="single"/>
        </w:rPr>
      </w:pPr>
    </w:p>
    <w:p w:rsidR="003459D0" w:rsidRDefault="003459D0" w:rsidP="003459D0">
      <w:pPr>
        <w:ind w:firstLine="13680"/>
        <w:jc w:val="center"/>
        <w:rPr>
          <w:rFonts w:ascii="Tahoma" w:hAnsi="Tahoma" w:cs="Tahoma"/>
          <w:bCs/>
          <w:i/>
          <w:sz w:val="28"/>
          <w:szCs w:val="28"/>
          <w:u w:val="single"/>
        </w:rPr>
      </w:pPr>
    </w:p>
    <w:p w:rsidR="003459D0" w:rsidRDefault="003459D0" w:rsidP="003459D0">
      <w:pPr>
        <w:ind w:firstLine="13680"/>
        <w:jc w:val="center"/>
        <w:rPr>
          <w:rFonts w:ascii="Tahoma" w:hAnsi="Tahoma" w:cs="Tahoma"/>
          <w:bCs/>
          <w:i/>
          <w:sz w:val="28"/>
          <w:szCs w:val="28"/>
          <w:u w:val="single"/>
        </w:rPr>
      </w:pPr>
    </w:p>
    <w:p w:rsidR="00354664" w:rsidRPr="003459D0" w:rsidRDefault="00354664" w:rsidP="003459D0"/>
    <w:sectPr w:rsidR="00354664" w:rsidRPr="003459D0" w:rsidSect="006629B6">
      <w:pgSz w:w="15840" w:h="12240" w:orient="landscape"/>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EUAlbertina">
    <w:altName w:val="EUAlbertina"/>
    <w:panose1 w:val="00000000000000000000"/>
    <w:charset w:val="00"/>
    <w:family w:val="roman"/>
    <w:notTrueType/>
    <w:pitch w:val="default"/>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A2883"/>
    <w:multiLevelType w:val="hybridMultilevel"/>
    <w:tmpl w:val="DC7E7E5A"/>
    <w:lvl w:ilvl="0" w:tplc="0E4CDAFE">
      <w:start w:val="1"/>
      <w:numFmt w:val="lowerLetter"/>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336F52"/>
    <w:multiLevelType w:val="hybridMultilevel"/>
    <w:tmpl w:val="3F18D23C"/>
    <w:lvl w:ilvl="0" w:tplc="4378DBFE">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nsid w:val="14C04CF1"/>
    <w:multiLevelType w:val="hybridMultilevel"/>
    <w:tmpl w:val="38BCFD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0A5A81"/>
    <w:multiLevelType w:val="multilevel"/>
    <w:tmpl w:val="46C0A6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7DC133B"/>
    <w:multiLevelType w:val="hybridMultilevel"/>
    <w:tmpl w:val="28F830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731586"/>
    <w:multiLevelType w:val="hybridMultilevel"/>
    <w:tmpl w:val="D324B874"/>
    <w:lvl w:ilvl="0" w:tplc="FFFFFFFF">
      <w:start w:val="25"/>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1514943"/>
    <w:multiLevelType w:val="singleLevel"/>
    <w:tmpl w:val="C726763A"/>
    <w:lvl w:ilvl="0">
      <w:start w:val="3"/>
      <w:numFmt w:val="decimal"/>
      <w:lvlText w:val="%1"/>
      <w:lvlJc w:val="left"/>
      <w:pPr>
        <w:tabs>
          <w:tab w:val="num" w:pos="360"/>
        </w:tabs>
        <w:ind w:left="360" w:hanging="360"/>
      </w:pPr>
      <w:rPr>
        <w:rFonts w:hint="default"/>
      </w:rPr>
    </w:lvl>
  </w:abstractNum>
  <w:abstractNum w:abstractNumId="7">
    <w:nsid w:val="25C2377C"/>
    <w:multiLevelType w:val="hybridMultilevel"/>
    <w:tmpl w:val="CFF694DA"/>
    <w:lvl w:ilvl="0" w:tplc="64C431D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A54951"/>
    <w:multiLevelType w:val="hybridMultilevel"/>
    <w:tmpl w:val="9EB63292"/>
    <w:lvl w:ilvl="0" w:tplc="CFB60650">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9">
    <w:nsid w:val="2CF27D8F"/>
    <w:multiLevelType w:val="multilevel"/>
    <w:tmpl w:val="3A80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0B7AF8"/>
    <w:multiLevelType w:val="hybridMultilevel"/>
    <w:tmpl w:val="BA3282BE"/>
    <w:lvl w:ilvl="0" w:tplc="5428FDB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4CB0E13"/>
    <w:multiLevelType w:val="multilevel"/>
    <w:tmpl w:val="42D665C6"/>
    <w:lvl w:ilvl="0">
      <w:start w:val="7"/>
      <w:numFmt w:val="decimal"/>
      <w:lvlText w:val="%1."/>
      <w:lvlJc w:val="left"/>
      <w:pPr>
        <w:tabs>
          <w:tab w:val="num" w:pos="660"/>
        </w:tabs>
        <w:ind w:left="660" w:hanging="66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12">
    <w:nsid w:val="35C159DC"/>
    <w:multiLevelType w:val="multilevel"/>
    <w:tmpl w:val="46C0A6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37D94E20"/>
    <w:multiLevelType w:val="hybridMultilevel"/>
    <w:tmpl w:val="B1B4B8B4"/>
    <w:lvl w:ilvl="0" w:tplc="4EF6AD4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26C5EF5"/>
    <w:multiLevelType w:val="hybridMultilevel"/>
    <w:tmpl w:val="FF48317E"/>
    <w:lvl w:ilvl="0" w:tplc="F09067F8">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C10A9F"/>
    <w:multiLevelType w:val="hybridMultilevel"/>
    <w:tmpl w:val="E6446374"/>
    <w:lvl w:ilvl="0" w:tplc="4BD0D2A0">
      <w:numFmt w:val="bullet"/>
      <w:lvlText w:val="-"/>
      <w:lvlJc w:val="left"/>
      <w:pPr>
        <w:tabs>
          <w:tab w:val="num" w:pos="720"/>
        </w:tabs>
        <w:ind w:left="720" w:hanging="360"/>
      </w:pPr>
      <w:rPr>
        <w:rFonts w:ascii="Times New Roman" w:eastAsia="Times New Roman" w:hAnsi="Times New Roman" w:cs="Times New Roman" w:hint="default"/>
        <w:b/>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463827FB"/>
    <w:multiLevelType w:val="hybridMultilevel"/>
    <w:tmpl w:val="7D383E3C"/>
    <w:lvl w:ilvl="0" w:tplc="0EDA1126">
      <w:start w:val="1"/>
      <w:numFmt w:val="decimal"/>
      <w:lvlText w:val="%1)"/>
      <w:lvlJc w:val="left"/>
      <w:pPr>
        <w:tabs>
          <w:tab w:val="num" w:pos="720"/>
        </w:tabs>
        <w:ind w:left="720" w:hanging="360"/>
      </w:pPr>
      <w:rPr>
        <w:rFonts w:cs="Times New Roman" w:hint="default"/>
        <w:b/>
        <w:sz w:val="20"/>
        <w:szCs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507A22"/>
    <w:multiLevelType w:val="hybridMultilevel"/>
    <w:tmpl w:val="98DEE8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6A53BD"/>
    <w:multiLevelType w:val="hybridMultilevel"/>
    <w:tmpl w:val="467C5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8E61DC"/>
    <w:multiLevelType w:val="hybridMultilevel"/>
    <w:tmpl w:val="7ECA95B8"/>
    <w:lvl w:ilvl="0" w:tplc="D946EBA2">
      <w:start w:val="9"/>
      <w:numFmt w:val="bullet"/>
      <w:lvlText w:val="-"/>
      <w:lvlJc w:val="left"/>
      <w:pPr>
        <w:tabs>
          <w:tab w:val="num" w:pos="720"/>
        </w:tabs>
        <w:ind w:left="720" w:hanging="360"/>
      </w:pPr>
      <w:rPr>
        <w:rFonts w:ascii="Tahoma" w:eastAsia="Times New Roman" w:hAnsi="Tahoma" w:cs="Tahoma"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nsid w:val="53227A9E"/>
    <w:multiLevelType w:val="hybridMultilevel"/>
    <w:tmpl w:val="EE0ABB88"/>
    <w:lvl w:ilvl="0" w:tplc="EBCA6D62">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51D7AA6"/>
    <w:multiLevelType w:val="multilevel"/>
    <w:tmpl w:val="0E380050"/>
    <w:lvl w:ilvl="0">
      <w:start w:val="3"/>
      <w:numFmt w:val="decimal"/>
      <w:lvlText w:val="%1."/>
      <w:lvlJc w:val="left"/>
      <w:pPr>
        <w:tabs>
          <w:tab w:val="num" w:pos="450"/>
        </w:tabs>
        <w:ind w:left="450" w:hanging="45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57DF4DED"/>
    <w:multiLevelType w:val="multilevel"/>
    <w:tmpl w:val="9152665A"/>
    <w:lvl w:ilvl="0">
      <w:start w:val="4"/>
      <w:numFmt w:val="decimal"/>
      <w:lvlText w:val="%1."/>
      <w:lvlJc w:val="left"/>
      <w:pPr>
        <w:tabs>
          <w:tab w:val="num" w:pos="675"/>
        </w:tabs>
        <w:ind w:left="675" w:hanging="675"/>
      </w:pPr>
      <w:rPr>
        <w:rFonts w:hint="default"/>
        <w:u w:val="none"/>
      </w:rPr>
    </w:lvl>
    <w:lvl w:ilvl="1">
      <w:start w:val="5"/>
      <w:numFmt w:val="decimal"/>
      <w:lvlText w:val="%1.%2."/>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23">
    <w:nsid w:val="58FF7141"/>
    <w:multiLevelType w:val="multilevel"/>
    <w:tmpl w:val="2736AD9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6B427E94"/>
    <w:multiLevelType w:val="singleLevel"/>
    <w:tmpl w:val="04090011"/>
    <w:lvl w:ilvl="0">
      <w:start w:val="1"/>
      <w:numFmt w:val="decimal"/>
      <w:lvlText w:val="%1)"/>
      <w:lvlJc w:val="left"/>
      <w:pPr>
        <w:tabs>
          <w:tab w:val="num" w:pos="360"/>
        </w:tabs>
        <w:ind w:left="360" w:hanging="360"/>
      </w:pPr>
      <w:rPr>
        <w:rFonts w:hint="default"/>
      </w:rPr>
    </w:lvl>
  </w:abstractNum>
  <w:abstractNum w:abstractNumId="25">
    <w:nsid w:val="6DD00D06"/>
    <w:multiLevelType w:val="singleLevel"/>
    <w:tmpl w:val="A926B50C"/>
    <w:lvl w:ilvl="0">
      <w:start w:val="3"/>
      <w:numFmt w:val="decimal"/>
      <w:lvlText w:val="%1"/>
      <w:lvlJc w:val="left"/>
      <w:pPr>
        <w:tabs>
          <w:tab w:val="num" w:pos="360"/>
        </w:tabs>
        <w:ind w:left="360" w:hanging="360"/>
      </w:pPr>
      <w:rPr>
        <w:rFonts w:hint="default"/>
      </w:rPr>
    </w:lvl>
  </w:abstractNum>
  <w:abstractNum w:abstractNumId="26">
    <w:nsid w:val="75F61E36"/>
    <w:multiLevelType w:val="hybridMultilevel"/>
    <w:tmpl w:val="6B0658BE"/>
    <w:lvl w:ilvl="0" w:tplc="295C0EC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A114048"/>
    <w:multiLevelType w:val="hybridMultilevel"/>
    <w:tmpl w:val="A22E3CC8"/>
    <w:lvl w:ilvl="0" w:tplc="923E00CA">
      <w:start w:val="10"/>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617BCF"/>
    <w:multiLevelType w:val="hybridMultilevel"/>
    <w:tmpl w:val="1CC05B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7DDB0972"/>
    <w:multiLevelType w:val="singleLevel"/>
    <w:tmpl w:val="FB6C26D4"/>
    <w:lvl w:ilvl="0">
      <w:start w:val="2"/>
      <w:numFmt w:val="decimal"/>
      <w:lvlText w:val="%1"/>
      <w:lvlJc w:val="left"/>
      <w:pPr>
        <w:tabs>
          <w:tab w:val="num" w:pos="435"/>
        </w:tabs>
        <w:ind w:left="435" w:hanging="435"/>
      </w:pPr>
      <w:rPr>
        <w:rFonts w:hint="default"/>
      </w:rPr>
    </w:lvl>
  </w:abstractNum>
  <w:abstractNum w:abstractNumId="30">
    <w:nsid w:val="7E3E5566"/>
    <w:multiLevelType w:val="hybridMultilevel"/>
    <w:tmpl w:val="9618A5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9"/>
  </w:num>
  <w:num w:numId="3">
    <w:abstractNumId w:val="25"/>
  </w:num>
  <w:num w:numId="4">
    <w:abstractNumId w:val="6"/>
  </w:num>
  <w:num w:numId="5">
    <w:abstractNumId w:val="5"/>
  </w:num>
  <w:num w:numId="6">
    <w:abstractNumId w:val="24"/>
  </w:num>
  <w:num w:numId="7">
    <w:abstractNumId w:val="12"/>
  </w:num>
  <w:num w:numId="8">
    <w:abstractNumId w:val="3"/>
  </w:num>
  <w:num w:numId="9">
    <w:abstractNumId w:val="23"/>
  </w:num>
  <w:num w:numId="10">
    <w:abstractNumId w:val="11"/>
  </w:num>
  <w:num w:numId="11">
    <w:abstractNumId w:val="21"/>
  </w:num>
  <w:num w:numId="12">
    <w:abstractNumId w:val="22"/>
  </w:num>
  <w:num w:numId="13">
    <w:abstractNumId w:val="28"/>
  </w:num>
  <w:num w:numId="14">
    <w:abstractNumId w:val="2"/>
  </w:num>
  <w:num w:numId="15">
    <w:abstractNumId w:val="7"/>
  </w:num>
  <w:num w:numId="16">
    <w:abstractNumId w:val="9"/>
  </w:num>
  <w:num w:numId="17">
    <w:abstractNumId w:val="10"/>
  </w:num>
  <w:num w:numId="18">
    <w:abstractNumId w:val="13"/>
  </w:num>
  <w:num w:numId="19">
    <w:abstractNumId w:val="16"/>
  </w:num>
  <w:num w:numId="20">
    <w:abstractNumId w:val="26"/>
  </w:num>
  <w:num w:numId="21">
    <w:abstractNumId w:val="19"/>
  </w:num>
  <w:num w:numId="22">
    <w:abstractNumId w:val="17"/>
  </w:num>
  <w:num w:numId="23">
    <w:abstractNumId w:val="30"/>
  </w:num>
  <w:num w:numId="24">
    <w:abstractNumId w:val="0"/>
  </w:num>
  <w:num w:numId="25">
    <w:abstractNumId w:val="4"/>
  </w:num>
  <w:num w:numId="26">
    <w:abstractNumId w:val="8"/>
  </w:num>
  <w:num w:numId="27">
    <w:abstractNumId w:val="1"/>
  </w:num>
  <w:num w:numId="28">
    <w:abstractNumId w:val="15"/>
  </w:num>
  <w:num w:numId="29">
    <w:abstractNumId w:val="18"/>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44"/>
    <w:rsid w:val="0009021E"/>
    <w:rsid w:val="003459D0"/>
    <w:rsid w:val="00354664"/>
    <w:rsid w:val="003F2544"/>
    <w:rsid w:val="00405B3A"/>
    <w:rsid w:val="004F6F55"/>
    <w:rsid w:val="00604955"/>
    <w:rsid w:val="006629B6"/>
    <w:rsid w:val="008A1599"/>
    <w:rsid w:val="008A3609"/>
    <w:rsid w:val="00BC02E1"/>
    <w:rsid w:val="00CB1941"/>
    <w:rsid w:val="00D100ED"/>
    <w:rsid w:val="00E25213"/>
    <w:rsid w:val="00FE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ahoma" w:cs="Tahoma"/>
        <w:sz w:val="22"/>
        <w:lang w:val="en-US" w:eastAsia="en-US" w:bidi="ar-SA"/>
      </w:rPr>
    </w:rPrDefault>
    <w:pPrDefault>
      <w:pPr>
        <w:spacing w:line="312" w:lineRule="atLeast"/>
        <w:ind w:right="6"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44"/>
    <w:pPr>
      <w:spacing w:line="240" w:lineRule="auto"/>
      <w:ind w:right="0" w:firstLine="0"/>
      <w:jc w:val="left"/>
    </w:pPr>
    <w:rPr>
      <w:rFonts w:ascii="Times New Roman" w:hAnsi="Times New Roman" w:cs="Times New Roman"/>
      <w:sz w:val="24"/>
      <w:szCs w:val="24"/>
      <w:lang w:val="ro-RO"/>
    </w:rPr>
  </w:style>
  <w:style w:type="paragraph" w:styleId="Heading1">
    <w:name w:val="heading 1"/>
    <w:basedOn w:val="Normal"/>
    <w:next w:val="Normal"/>
    <w:link w:val="Heading1Char"/>
    <w:qFormat/>
    <w:rsid w:val="00D100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2544"/>
    <w:pPr>
      <w:spacing w:after="120"/>
    </w:pPr>
  </w:style>
  <w:style w:type="character" w:customStyle="1" w:styleId="BodyTextChar">
    <w:name w:val="Body Text Char"/>
    <w:basedOn w:val="DefaultParagraphFont"/>
    <w:link w:val="BodyText"/>
    <w:rsid w:val="003F2544"/>
    <w:rPr>
      <w:rFonts w:ascii="Times New Roman" w:hAnsi="Times New Roman" w:cs="Times New Roman"/>
      <w:sz w:val="24"/>
      <w:szCs w:val="24"/>
      <w:lang w:val="ro-RO"/>
    </w:rPr>
  </w:style>
  <w:style w:type="paragraph" w:styleId="FootnoteText">
    <w:name w:val="footnote text"/>
    <w:aliases w:val="Footnote Text Char2,Footnote Text Char1 Char,Footnote Text Char Char Char,Footnote Text Char Char1 Caracter Caracter Caracter Char Char,Footnote Text Char Char1 Caracter Caracter Caracter Char,Footnote Text Char1 Char Char"/>
    <w:basedOn w:val="Normal"/>
    <w:link w:val="FootnoteTextChar"/>
    <w:semiHidden/>
    <w:rsid w:val="003F2544"/>
    <w:rPr>
      <w:sz w:val="20"/>
      <w:szCs w:val="20"/>
    </w:rPr>
  </w:style>
  <w:style w:type="character" w:customStyle="1" w:styleId="FootnoteTextChar">
    <w:name w:val="Footnote Text Char"/>
    <w:aliases w:val="Footnote Text Char2 Char,Footnote Text Char1 Char Char1,Footnote Text Char Char Char Char,Footnote Text Char Char1 Caracter Caracter Caracter Char Char Char,Footnote Text Char Char1 Caracter Caracter Caracter Char Char1"/>
    <w:basedOn w:val="DefaultParagraphFont"/>
    <w:link w:val="FootnoteText"/>
    <w:rsid w:val="003F2544"/>
    <w:rPr>
      <w:rFonts w:ascii="Times New Roman" w:hAnsi="Times New Roman" w:cs="Times New Roman"/>
      <w:sz w:val="20"/>
      <w:lang w:val="ro-RO"/>
    </w:rPr>
  </w:style>
  <w:style w:type="character" w:customStyle="1" w:styleId="Heading1Char">
    <w:name w:val="Heading 1 Char"/>
    <w:basedOn w:val="DefaultParagraphFont"/>
    <w:link w:val="Heading1"/>
    <w:rsid w:val="00D100ED"/>
    <w:rPr>
      <w:rFonts w:ascii="Arial" w:hAnsi="Arial" w:cs="Arial"/>
      <w:b/>
      <w:bCs/>
      <w:kern w:val="32"/>
      <w:sz w:val="32"/>
      <w:szCs w:val="32"/>
      <w:lang w:val="ro-RO"/>
    </w:rPr>
  </w:style>
  <w:style w:type="paragraph" w:styleId="Header">
    <w:name w:val="header"/>
    <w:basedOn w:val="Normal"/>
    <w:link w:val="HeaderChar"/>
    <w:rsid w:val="00D100ED"/>
    <w:pPr>
      <w:tabs>
        <w:tab w:val="center" w:pos="4320"/>
        <w:tab w:val="right" w:pos="8640"/>
      </w:tabs>
    </w:pPr>
  </w:style>
  <w:style w:type="character" w:customStyle="1" w:styleId="HeaderChar">
    <w:name w:val="Header Char"/>
    <w:basedOn w:val="DefaultParagraphFont"/>
    <w:link w:val="Header"/>
    <w:rsid w:val="00D100ED"/>
    <w:rPr>
      <w:rFonts w:ascii="Times New Roman" w:hAnsi="Times New Roman" w:cs="Times New Roman"/>
      <w:sz w:val="24"/>
      <w:szCs w:val="24"/>
      <w:lang w:val="ro-RO"/>
    </w:rPr>
  </w:style>
  <w:style w:type="paragraph" w:styleId="Footer">
    <w:name w:val="footer"/>
    <w:basedOn w:val="Normal"/>
    <w:link w:val="FooterChar"/>
    <w:rsid w:val="00D100ED"/>
    <w:pPr>
      <w:tabs>
        <w:tab w:val="center" w:pos="4320"/>
        <w:tab w:val="right" w:pos="8640"/>
      </w:tabs>
    </w:pPr>
  </w:style>
  <w:style w:type="character" w:customStyle="1" w:styleId="FooterChar">
    <w:name w:val="Footer Char"/>
    <w:basedOn w:val="DefaultParagraphFont"/>
    <w:link w:val="Footer"/>
    <w:rsid w:val="00D100ED"/>
    <w:rPr>
      <w:rFonts w:ascii="Times New Roman" w:hAnsi="Times New Roman" w:cs="Times New Roman"/>
      <w:sz w:val="24"/>
      <w:szCs w:val="24"/>
      <w:lang w:val="ro-RO"/>
    </w:rPr>
  </w:style>
  <w:style w:type="character" w:styleId="PageNumber">
    <w:name w:val="page number"/>
    <w:basedOn w:val="DefaultParagraphFont"/>
    <w:rsid w:val="00D100ED"/>
  </w:style>
  <w:style w:type="paragraph" w:styleId="BodyTextIndent">
    <w:name w:val="Body Text Indent"/>
    <w:basedOn w:val="Normal"/>
    <w:link w:val="BodyTextIndentChar"/>
    <w:rsid w:val="00D100ED"/>
    <w:pPr>
      <w:spacing w:after="120"/>
      <w:ind w:left="360"/>
    </w:pPr>
  </w:style>
  <w:style w:type="character" w:customStyle="1" w:styleId="BodyTextIndentChar">
    <w:name w:val="Body Text Indent Char"/>
    <w:basedOn w:val="DefaultParagraphFont"/>
    <w:link w:val="BodyTextIndent"/>
    <w:rsid w:val="00D100ED"/>
    <w:rPr>
      <w:rFonts w:ascii="Times New Roman" w:hAnsi="Times New Roman" w:cs="Times New Roman"/>
      <w:sz w:val="24"/>
      <w:szCs w:val="24"/>
      <w:lang w:val="ro-RO"/>
    </w:rPr>
  </w:style>
  <w:style w:type="paragraph" w:styleId="BodyText3">
    <w:name w:val="Body Text 3"/>
    <w:basedOn w:val="Normal"/>
    <w:link w:val="BodyText3Char"/>
    <w:rsid w:val="00D100ED"/>
    <w:pPr>
      <w:spacing w:after="120"/>
    </w:pPr>
    <w:rPr>
      <w:sz w:val="16"/>
      <w:szCs w:val="16"/>
    </w:rPr>
  </w:style>
  <w:style w:type="character" w:customStyle="1" w:styleId="BodyText3Char">
    <w:name w:val="Body Text 3 Char"/>
    <w:basedOn w:val="DefaultParagraphFont"/>
    <w:link w:val="BodyText3"/>
    <w:rsid w:val="00D100ED"/>
    <w:rPr>
      <w:rFonts w:ascii="Times New Roman" w:hAnsi="Times New Roman" w:cs="Times New Roman"/>
      <w:sz w:val="16"/>
      <w:szCs w:val="16"/>
      <w:lang w:val="ro-RO"/>
    </w:rPr>
  </w:style>
  <w:style w:type="paragraph" w:styleId="BodyTextIndent2">
    <w:name w:val="Body Text Indent 2"/>
    <w:basedOn w:val="Normal"/>
    <w:link w:val="BodyTextIndent2Char"/>
    <w:rsid w:val="00D100ED"/>
    <w:pPr>
      <w:spacing w:after="120" w:line="480" w:lineRule="auto"/>
      <w:ind w:left="360"/>
    </w:pPr>
  </w:style>
  <w:style w:type="character" w:customStyle="1" w:styleId="BodyTextIndent2Char">
    <w:name w:val="Body Text Indent 2 Char"/>
    <w:basedOn w:val="DefaultParagraphFont"/>
    <w:link w:val="BodyTextIndent2"/>
    <w:rsid w:val="00D100ED"/>
    <w:rPr>
      <w:rFonts w:ascii="Times New Roman" w:hAnsi="Times New Roman" w:cs="Times New Roman"/>
      <w:sz w:val="24"/>
      <w:szCs w:val="24"/>
      <w:lang w:val="ro-RO"/>
    </w:rPr>
  </w:style>
  <w:style w:type="paragraph" w:customStyle="1" w:styleId="NormalWeb2">
    <w:name w:val="Normal (Web)2"/>
    <w:basedOn w:val="Normal"/>
    <w:rsid w:val="00D100ED"/>
    <w:pPr>
      <w:spacing w:before="105" w:after="105"/>
      <w:ind w:left="105" w:right="105"/>
    </w:pPr>
    <w:rPr>
      <w:lang w:val="en-US"/>
    </w:rPr>
  </w:style>
  <w:style w:type="character" w:styleId="CommentReference">
    <w:name w:val="annotation reference"/>
    <w:semiHidden/>
    <w:rsid w:val="00D100ED"/>
    <w:rPr>
      <w:sz w:val="16"/>
      <w:szCs w:val="16"/>
    </w:rPr>
  </w:style>
  <w:style w:type="paragraph" w:styleId="CommentText">
    <w:name w:val="annotation text"/>
    <w:basedOn w:val="Normal"/>
    <w:link w:val="CommentTextChar"/>
    <w:semiHidden/>
    <w:rsid w:val="00D100ED"/>
    <w:rPr>
      <w:sz w:val="20"/>
      <w:szCs w:val="20"/>
    </w:rPr>
  </w:style>
  <w:style w:type="character" w:customStyle="1" w:styleId="CommentTextChar">
    <w:name w:val="Comment Text Char"/>
    <w:basedOn w:val="DefaultParagraphFont"/>
    <w:link w:val="CommentText"/>
    <w:semiHidden/>
    <w:rsid w:val="00D100ED"/>
    <w:rPr>
      <w:rFonts w:ascii="Times New Roman" w:hAnsi="Times New Roman" w:cs="Times New Roman"/>
      <w:sz w:val="20"/>
      <w:lang w:val="ro-RO"/>
    </w:rPr>
  </w:style>
  <w:style w:type="paragraph" w:styleId="CommentSubject">
    <w:name w:val="annotation subject"/>
    <w:basedOn w:val="CommentText"/>
    <w:next w:val="CommentText"/>
    <w:link w:val="CommentSubjectChar"/>
    <w:semiHidden/>
    <w:rsid w:val="00D100ED"/>
    <w:rPr>
      <w:b/>
      <w:bCs/>
    </w:rPr>
  </w:style>
  <w:style w:type="character" w:customStyle="1" w:styleId="CommentSubjectChar">
    <w:name w:val="Comment Subject Char"/>
    <w:basedOn w:val="CommentTextChar"/>
    <w:link w:val="CommentSubject"/>
    <w:semiHidden/>
    <w:rsid w:val="00D100ED"/>
    <w:rPr>
      <w:rFonts w:ascii="Times New Roman" w:hAnsi="Times New Roman" w:cs="Times New Roman"/>
      <w:b/>
      <w:bCs/>
      <w:sz w:val="20"/>
      <w:lang w:val="ro-RO"/>
    </w:rPr>
  </w:style>
  <w:style w:type="paragraph" w:styleId="BalloonText">
    <w:name w:val="Balloon Text"/>
    <w:basedOn w:val="Normal"/>
    <w:link w:val="BalloonTextChar"/>
    <w:semiHidden/>
    <w:rsid w:val="00D100ED"/>
    <w:rPr>
      <w:rFonts w:ascii="Tahoma" w:hAnsi="Tahoma"/>
      <w:sz w:val="16"/>
      <w:szCs w:val="16"/>
    </w:rPr>
  </w:style>
  <w:style w:type="character" w:customStyle="1" w:styleId="BalloonTextChar">
    <w:name w:val="Balloon Text Char"/>
    <w:basedOn w:val="DefaultParagraphFont"/>
    <w:link w:val="BalloonText"/>
    <w:semiHidden/>
    <w:rsid w:val="00D100ED"/>
    <w:rPr>
      <w:rFonts w:cs="Times New Roman"/>
      <w:sz w:val="16"/>
      <w:szCs w:val="16"/>
      <w:lang w:val="ro-RO"/>
    </w:rPr>
  </w:style>
  <w:style w:type="character" w:styleId="Hyperlink">
    <w:name w:val="Hyperlink"/>
    <w:rsid w:val="00D100ED"/>
    <w:rPr>
      <w:color w:val="0000FF"/>
      <w:u w:val="single"/>
    </w:rPr>
  </w:style>
  <w:style w:type="character" w:customStyle="1" w:styleId="normal1">
    <w:name w:val="normal1"/>
    <w:rsid w:val="00D100ED"/>
    <w:rPr>
      <w:rFonts w:ascii="Tahoma" w:hAnsi="Tahoma" w:cs="Tahoma" w:hint="default"/>
      <w:b w:val="0"/>
      <w:bCs w:val="0"/>
      <w:sz w:val="22"/>
      <w:szCs w:val="22"/>
    </w:rPr>
  </w:style>
  <w:style w:type="paragraph" w:customStyle="1" w:styleId="CharCharCaracterCaracter">
    <w:name w:val="Char Char Caracter Caracter"/>
    <w:basedOn w:val="Normal"/>
    <w:rsid w:val="00D100ED"/>
    <w:pPr>
      <w:spacing w:after="160" w:line="240" w:lineRule="exact"/>
    </w:pPr>
    <w:rPr>
      <w:rFonts w:ascii="Tahoma" w:hAnsi="Tahoma"/>
      <w:sz w:val="20"/>
      <w:szCs w:val="20"/>
    </w:rPr>
  </w:style>
  <w:style w:type="paragraph" w:customStyle="1" w:styleId="CaracterCaracter2CaracterCharCaracterCaracterCaracterCaracterCaracterCaracterChar">
    <w:name w:val="Caracter Caracter2 Caracter Char Caracter Caracter Caracter Caracter Caracter Caracter Char"/>
    <w:basedOn w:val="Normal"/>
    <w:rsid w:val="00D100ED"/>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
    <w:name w:val="Char Caracter Caracter1 Char Caracter Caracter Char Caracter Caracter Char Caracter Caracter Char Char Char Char Caracter Caracter Caracter Caracter Caracter Char Caracter Caracte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
    <w:name w:val="Char Caracter Caracter Char Caracter Caracter Char Caracter Caracter Char Caracter Caracter Caracter Caracter Caracter Char Caracter Caracter Char Caracter Caracter Char Char Char Caracter Caracter Char Caracter Caracter Char"/>
    <w:basedOn w:val="Normal"/>
    <w:rsid w:val="00D100ED"/>
    <w:pPr>
      <w:spacing w:after="160" w:line="240" w:lineRule="exact"/>
    </w:pPr>
    <w:rPr>
      <w:rFonts w:ascii="Tahoma" w:hAnsi="Tahoma"/>
      <w:sz w:val="20"/>
      <w:szCs w:val="20"/>
    </w:rPr>
  </w:style>
  <w:style w:type="character" w:styleId="FootnoteReference">
    <w:name w:val="footnote reference"/>
    <w:semiHidden/>
    <w:rsid w:val="00D100ED"/>
    <w:rPr>
      <w:vertAlign w:val="superscript"/>
    </w:rPr>
  </w:style>
  <w:style w:type="paragraph" w:customStyle="1" w:styleId="CharCharCaracterCaracterCharCharCaracterCaracterCharCharCaracterCaracterCharCharCaracterCaracterCharCharCaracterCaracterCharCharCaracterCaracterCaracterCharCharCaracterCaracter">
    <w:name w:val="Char Char Caracter Caracter Char Char Caracter Caracter Char Char Caracter Caracter Char Char Caracter Caracter Char Char Caracter Caracter Char Char Caracter Caracter Caracter Char Char Caracter Caracter"/>
    <w:basedOn w:val="Normal"/>
    <w:rsid w:val="00D100ED"/>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
    <w:name w:val="Char Char Char Caracter Caracter Char Char Caracter Caracter Caracter Char Char Char Caracter Caracter Char Char Caracter Caracter Char Char Caracter Caracter Char Char Caracter Caracter Char Caracter Caracter Char"/>
    <w:basedOn w:val="Normal"/>
    <w:rsid w:val="00D100ED"/>
    <w:pPr>
      <w:spacing w:after="160" w:line="240" w:lineRule="exact"/>
    </w:pPr>
    <w:rPr>
      <w:rFonts w:ascii="Tahoma" w:hAnsi="Tahoma"/>
      <w:sz w:val="20"/>
      <w:szCs w:val="20"/>
    </w:rPr>
  </w:style>
  <w:style w:type="character" w:customStyle="1" w:styleId="tli">
    <w:name w:val="tli"/>
    <w:basedOn w:val="DefaultParagraphFont"/>
    <w:rsid w:val="00D100ED"/>
  </w:style>
  <w:style w:type="paragraph" w:customStyle="1" w:styleId="CharCaracterCaracterChar">
    <w:name w:val="Char Caracter Caracter Cha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
    <w:name w:val="Char Caracter Caracter Char Caracter Caracter Char Caracter Caracter Char Caracter Caracter Caracter Caracter Caracter Char Caracter Caracter Char Caracter Caracter Char Char Char"/>
    <w:basedOn w:val="Normal"/>
    <w:rsid w:val="00D100ED"/>
    <w:pPr>
      <w:spacing w:after="160" w:line="240" w:lineRule="exact"/>
    </w:pPr>
    <w:rPr>
      <w:rFonts w:ascii="Tahoma" w:hAnsi="Tahoma"/>
      <w:sz w:val="20"/>
      <w:szCs w:val="20"/>
    </w:rPr>
  </w:style>
  <w:style w:type="paragraph" w:customStyle="1" w:styleId="Default">
    <w:name w:val="Default"/>
    <w:rsid w:val="00D100ED"/>
    <w:pPr>
      <w:autoSpaceDE w:val="0"/>
      <w:autoSpaceDN w:val="0"/>
      <w:adjustRightInd w:val="0"/>
      <w:spacing w:line="240" w:lineRule="auto"/>
      <w:ind w:right="0" w:firstLine="0"/>
      <w:jc w:val="left"/>
    </w:pPr>
    <w:rPr>
      <w:rFonts w:ascii="EUAlbertina" w:hAnsi="EUAlbertina" w:cs="EUAlbertina"/>
      <w:color w:val="000000"/>
      <w:sz w:val="24"/>
      <w:szCs w:val="24"/>
    </w:rPr>
  </w:style>
  <w:style w:type="paragraph" w:customStyle="1" w:styleId="CaracterCharCharCaracterCaracterCharCaracterCaracterCharCaracterCaracterCharCharCaracterCaracterCharCaracterCaracter">
    <w:name w:val="Caracter Char Char Caracter Caracter Char Caracter Caracter Char Caracter Caracter Char Char Caracter Caracter Char Caracter Caracter"/>
    <w:basedOn w:val="Normal"/>
    <w:rsid w:val="00D100ED"/>
    <w:pPr>
      <w:spacing w:after="160" w:line="240" w:lineRule="exact"/>
    </w:pPr>
    <w:rPr>
      <w:rFonts w:ascii="Tahoma" w:hAnsi="Tahoma"/>
      <w:sz w:val="20"/>
      <w:szCs w:val="20"/>
    </w:rPr>
  </w:style>
  <w:style w:type="paragraph" w:customStyle="1" w:styleId="CharCharCaracterCaracterCharCharChar">
    <w:name w:val="Char Char Caracter Caracter Char Char Char"/>
    <w:basedOn w:val="Normal"/>
    <w:rsid w:val="00D100ED"/>
    <w:pPr>
      <w:spacing w:after="160" w:line="240" w:lineRule="exact"/>
    </w:pPr>
    <w:rPr>
      <w:rFonts w:ascii="Tahoma" w:hAnsi="Tahoma"/>
      <w:sz w:val="20"/>
      <w:szCs w:val="20"/>
    </w:rPr>
  </w:style>
  <w:style w:type="character" w:styleId="Strong">
    <w:name w:val="Strong"/>
    <w:qFormat/>
    <w:rsid w:val="00D100ED"/>
    <w:rPr>
      <w:b/>
      <w:bCs/>
    </w:rPr>
  </w:style>
  <w:style w:type="paragraph" w:customStyle="1" w:styleId="Quelle">
    <w:name w:val="Quelle"/>
    <w:basedOn w:val="Normal"/>
    <w:rsid w:val="00D100ED"/>
    <w:pPr>
      <w:spacing w:before="120" w:after="480"/>
      <w:ind w:left="709" w:hanging="709"/>
    </w:pPr>
    <w:rPr>
      <w:rFonts w:cs="Mangal"/>
      <w:sz w:val="18"/>
      <w:lang w:val="en-AU" w:bidi="ne-NP"/>
    </w:rPr>
  </w:style>
  <w:style w:type="paragraph" w:customStyle="1" w:styleId="CaracterCaracter2CaracterCharCaracterCaracterCaracterCaracterCaracterCaracterCharCaracterCharCaracterCaracter">
    <w:name w:val="Caracter Caracter2 Caracter Char Caracter Caracter Caracter Caracter Caracter Caracter Char Caracter Char Caracter Caracter"/>
    <w:basedOn w:val="Normal"/>
    <w:rsid w:val="00D100ED"/>
    <w:pPr>
      <w:spacing w:after="160" w:line="240" w:lineRule="exact"/>
    </w:pPr>
    <w:rPr>
      <w:rFonts w:ascii="Tahoma" w:hAnsi="Tahoma"/>
      <w:sz w:val="20"/>
      <w:szCs w:val="20"/>
      <w:lang w:val="en-US"/>
    </w:rPr>
  </w:style>
  <w:style w:type="paragraph" w:customStyle="1" w:styleId="CharCaracterCaracter1CharCaracterCaracterCharCaracterCaracter">
    <w:name w:val="Char Caracter Caracter1 Char Caracter Caracter Char Caracter Caracter"/>
    <w:basedOn w:val="Normal"/>
    <w:rsid w:val="00D100ED"/>
    <w:pPr>
      <w:spacing w:after="160" w:line="240" w:lineRule="exact"/>
    </w:pPr>
    <w:rPr>
      <w:rFonts w:ascii="Tahoma" w:hAnsi="Tahoma" w:cs="Mangal"/>
      <w:sz w:val="20"/>
      <w:lang w:val="en-US" w:bidi="ne-NP"/>
    </w:rPr>
  </w:style>
  <w:style w:type="paragraph" w:styleId="NormalWeb">
    <w:name w:val="Normal (Web)"/>
    <w:basedOn w:val="Normal"/>
    <w:rsid w:val="00D100ED"/>
    <w:pPr>
      <w:spacing w:before="100" w:beforeAutospacing="1" w:after="100" w:afterAutospacing="1"/>
    </w:pPr>
    <w:rPr>
      <w:lang w:val="en-US"/>
    </w:rPr>
  </w:style>
  <w:style w:type="table" w:styleId="TableGrid">
    <w:name w:val="Table Grid"/>
    <w:basedOn w:val="TableNormal"/>
    <w:rsid w:val="00D100ED"/>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D100ED"/>
  </w:style>
  <w:style w:type="paragraph" w:customStyle="1" w:styleId="CharCharCaracterCaracter0">
    <w:name w:val="Char Char Caracter Caracte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0">
    <w:name w:val="Caracter Caracter2 Caracter Char Caracter Caracter Caracter Caracter Caracter Caracter Char"/>
    <w:basedOn w:val="Normal"/>
    <w:rsid w:val="008A159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0">
    <w:name w:val="Char Caracter Caracter1 Char Caracter Caracter Char Caracter Caracter Char Caracter Caracter Char Char Char Char Caracter Caracter Caracter Caracter Caracter Char Caracter Caracte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0">
    <w:name w:val="Char Caracter Caracter Char Caracter Caracter Char Caracter Caracter Char Caracter Caracter Caracter Caracter Caracter Char Caracter Caracter Char Caracter Caracter Char Char Char Caracter Caracter Char Caracter Caracter Char"/>
    <w:basedOn w:val="Normal"/>
    <w:rsid w:val="008A159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0">
    <w:name w:val="Char Char Caracter Caracter Char Char Caracter Caracter Char Char Caracter Caracter Char Char Caracter Caracter Char Char Caracter Caracter Char Char Caracter Caracter Caracter Char Char Caracter Caracter"/>
    <w:basedOn w:val="Normal"/>
    <w:rsid w:val="008A159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0">
    <w:name w:val="Char Char Char Caracter Caracter Char Char Caracter Caracter Caracter Char Char Char Caracter Caracter Char Char Caracter Caracter Char Char Caracter Caracter Char Char Caracter Caracter Char Caracter Caracter Char"/>
    <w:basedOn w:val="Normal"/>
    <w:rsid w:val="008A1599"/>
    <w:pPr>
      <w:spacing w:after="160" w:line="240" w:lineRule="exact"/>
    </w:pPr>
    <w:rPr>
      <w:rFonts w:ascii="Tahoma" w:hAnsi="Tahoma"/>
      <w:sz w:val="20"/>
      <w:szCs w:val="20"/>
    </w:rPr>
  </w:style>
  <w:style w:type="paragraph" w:customStyle="1" w:styleId="CharCaracterCaracterChar0">
    <w:name w:val="Char Caracter Caracter Cha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0">
    <w:name w:val="Char Caracter Caracter Char Caracter Caracter Char Caracter Caracter Char Caracter Caracter Caracter Caracter Caracter Char Caracter Caracter Char Caracter Caracter Char Char Char"/>
    <w:basedOn w:val="Normal"/>
    <w:rsid w:val="008A159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0">
    <w:name w:val="Caracter Char Char Caracter Caracter Char Caracter Caracter Char Caracter Caracter Char Char Caracter Caracter Char Caracter Caracter"/>
    <w:basedOn w:val="Normal"/>
    <w:rsid w:val="008A1599"/>
    <w:pPr>
      <w:spacing w:after="160" w:line="240" w:lineRule="exact"/>
    </w:pPr>
    <w:rPr>
      <w:rFonts w:ascii="Tahoma" w:hAnsi="Tahoma"/>
      <w:sz w:val="20"/>
      <w:szCs w:val="20"/>
    </w:rPr>
  </w:style>
  <w:style w:type="paragraph" w:customStyle="1" w:styleId="CharCharCaracterCaracterCharCharChar0">
    <w:name w:val="Char Char Caracter Caracter Char Char Cha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0">
    <w:name w:val="Caracter Caracter2 Caracter Char Caracter Caracter Caracter Caracter Caracter Caracter Char Caracter Char Caracter Caracter"/>
    <w:basedOn w:val="Normal"/>
    <w:rsid w:val="008A1599"/>
    <w:pPr>
      <w:spacing w:after="160" w:line="240" w:lineRule="exact"/>
    </w:pPr>
    <w:rPr>
      <w:rFonts w:ascii="Tahoma" w:hAnsi="Tahoma"/>
      <w:sz w:val="20"/>
      <w:szCs w:val="20"/>
      <w:lang w:val="en-US"/>
    </w:rPr>
  </w:style>
  <w:style w:type="paragraph" w:customStyle="1" w:styleId="CharCaracterCaracter1CharCaracterCaracterCharCaracterCaracter0">
    <w:name w:val="Char Caracter Caracter1 Char Caracter Caracter Char Caracter Caracter"/>
    <w:basedOn w:val="Normal"/>
    <w:rsid w:val="008A1599"/>
    <w:pPr>
      <w:spacing w:after="160" w:line="240" w:lineRule="exact"/>
    </w:pPr>
    <w:rPr>
      <w:rFonts w:ascii="Tahoma" w:hAnsi="Tahoma" w:cs="Mangal"/>
      <w:sz w:val="20"/>
      <w:lang w:val="en-US" w:bidi="ne-NP"/>
    </w:rPr>
  </w:style>
  <w:style w:type="numbering" w:customStyle="1" w:styleId="NoList1">
    <w:name w:val="No List1"/>
    <w:next w:val="NoList"/>
    <w:semiHidden/>
    <w:rsid w:val="008A3609"/>
  </w:style>
  <w:style w:type="paragraph" w:customStyle="1" w:styleId="CharCharCaracterCaracter1">
    <w:name w:val=" Char Char Caracter Caracte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1">
    <w:name w:val=" Caracter Caracter2 Caracter Char Caracter Caracter Caracter Caracter Caracter Caracter Char"/>
    <w:basedOn w:val="Normal"/>
    <w:rsid w:val="008A360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1">
    <w:name w:val=" Char Caracter Caracter1 Char Caracter Caracter Char Caracter Caracter Char Caracter Caracter Char Char Char Char Caracter Caracter Caracter Caracter Caracter Char Caracter Caracte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1">
    <w:name w:val=" Char Caracter Caracter Char Caracter Caracter Char Caracter Caracter Char Caracter Caracter Caracter Caracter Caracter Char Caracter Caracter Char Caracter Caracter Char Char Char Caracter Caracter Char Caracter Caracter Char"/>
    <w:basedOn w:val="Normal"/>
    <w:rsid w:val="008A360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1">
    <w:name w:val=" Char Char Caracter Caracter Char Char Caracter Caracter Char Char Caracter Caracter Char Char Caracter Caracter Char Char Caracter Caracter Char Char Caracter Caracter Caracter Char Char Caracter Caracter"/>
    <w:basedOn w:val="Normal"/>
    <w:rsid w:val="008A360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1">
    <w:name w:val=" Char Char Char Caracter Caracter Char Char Caracter Caracter Caracter Char Char Char Caracter Caracter Char Char Caracter Caracter Char Char Caracter Caracter Char Char Caracter Caracter Char Caracter Caracter Char"/>
    <w:basedOn w:val="Normal"/>
    <w:rsid w:val="008A3609"/>
    <w:pPr>
      <w:spacing w:after="160" w:line="240" w:lineRule="exact"/>
    </w:pPr>
    <w:rPr>
      <w:rFonts w:ascii="Tahoma" w:hAnsi="Tahoma"/>
      <w:sz w:val="20"/>
      <w:szCs w:val="20"/>
    </w:rPr>
  </w:style>
  <w:style w:type="paragraph" w:customStyle="1" w:styleId="CharCaracterCaracterChar1">
    <w:name w:val=" Char Caracter Caracter Cha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1">
    <w:name w:val=" Char Caracter Caracter Char Caracter Caracter Char Caracter Caracter Char Caracter Caracter Caracter Caracter Caracter Char Caracter Caracter Char Caracter Caracter Char Char Char"/>
    <w:basedOn w:val="Normal"/>
    <w:rsid w:val="008A360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1">
    <w:name w:val=" Caracter Char Char Caracter Caracter Char Caracter Caracter Char Caracter Caracter Char Char Caracter Caracter Char Caracter Caracter"/>
    <w:basedOn w:val="Normal"/>
    <w:rsid w:val="008A3609"/>
    <w:pPr>
      <w:spacing w:after="160" w:line="240" w:lineRule="exact"/>
    </w:pPr>
    <w:rPr>
      <w:rFonts w:ascii="Tahoma" w:hAnsi="Tahoma"/>
      <w:sz w:val="20"/>
      <w:szCs w:val="20"/>
    </w:rPr>
  </w:style>
  <w:style w:type="paragraph" w:customStyle="1" w:styleId="CharCharCaracterCaracterCharCharChar1">
    <w:name w:val=" Char Char Caracter Caracter Char Char Cha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1">
    <w:name w:val=" Caracter Caracter2 Caracter Char Caracter Caracter Caracter Caracter Caracter Caracter Char Caracter Char Caracter Caracter"/>
    <w:basedOn w:val="Normal"/>
    <w:rsid w:val="008A3609"/>
    <w:pPr>
      <w:spacing w:after="160" w:line="240" w:lineRule="exact"/>
    </w:pPr>
    <w:rPr>
      <w:rFonts w:ascii="Tahoma" w:hAnsi="Tahoma"/>
      <w:sz w:val="20"/>
      <w:szCs w:val="20"/>
      <w:lang w:val="en-US"/>
    </w:rPr>
  </w:style>
  <w:style w:type="paragraph" w:customStyle="1" w:styleId="CharCaracterCaracter1CharCaracterCaracterCharCaracterCaracter1">
    <w:name w:val=" Char Caracter Caracter1 Char Caracter Caracter Char Caracter Caracter"/>
    <w:basedOn w:val="Normal"/>
    <w:rsid w:val="008A3609"/>
    <w:pPr>
      <w:spacing w:after="160" w:line="240" w:lineRule="exact"/>
    </w:pPr>
    <w:rPr>
      <w:rFonts w:ascii="Tahoma" w:hAnsi="Tahoma" w:cs="Mangal"/>
      <w:sz w:val="20"/>
      <w:lang w:val="en-US" w:bidi="ne-NP"/>
    </w:rPr>
  </w:style>
  <w:style w:type="table" w:customStyle="1" w:styleId="TableGrid1">
    <w:name w:val="Table Grid1"/>
    <w:basedOn w:val="TableNormal"/>
    <w:next w:val="TableGrid"/>
    <w:rsid w:val="008A3609"/>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ahoma" w:cs="Tahoma"/>
        <w:sz w:val="22"/>
        <w:lang w:val="en-US" w:eastAsia="en-US" w:bidi="ar-SA"/>
      </w:rPr>
    </w:rPrDefault>
    <w:pPrDefault>
      <w:pPr>
        <w:spacing w:line="312" w:lineRule="atLeast"/>
        <w:ind w:right="6"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44"/>
    <w:pPr>
      <w:spacing w:line="240" w:lineRule="auto"/>
      <w:ind w:right="0" w:firstLine="0"/>
      <w:jc w:val="left"/>
    </w:pPr>
    <w:rPr>
      <w:rFonts w:ascii="Times New Roman" w:hAnsi="Times New Roman" w:cs="Times New Roman"/>
      <w:sz w:val="24"/>
      <w:szCs w:val="24"/>
      <w:lang w:val="ro-RO"/>
    </w:rPr>
  </w:style>
  <w:style w:type="paragraph" w:styleId="Heading1">
    <w:name w:val="heading 1"/>
    <w:basedOn w:val="Normal"/>
    <w:next w:val="Normal"/>
    <w:link w:val="Heading1Char"/>
    <w:qFormat/>
    <w:rsid w:val="00D100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2544"/>
    <w:pPr>
      <w:spacing w:after="120"/>
    </w:pPr>
  </w:style>
  <w:style w:type="character" w:customStyle="1" w:styleId="BodyTextChar">
    <w:name w:val="Body Text Char"/>
    <w:basedOn w:val="DefaultParagraphFont"/>
    <w:link w:val="BodyText"/>
    <w:rsid w:val="003F2544"/>
    <w:rPr>
      <w:rFonts w:ascii="Times New Roman" w:hAnsi="Times New Roman" w:cs="Times New Roman"/>
      <w:sz w:val="24"/>
      <w:szCs w:val="24"/>
      <w:lang w:val="ro-RO"/>
    </w:rPr>
  </w:style>
  <w:style w:type="paragraph" w:styleId="FootnoteText">
    <w:name w:val="footnote text"/>
    <w:aliases w:val="Footnote Text Char2,Footnote Text Char1 Char,Footnote Text Char Char Char,Footnote Text Char Char1 Caracter Caracter Caracter Char Char,Footnote Text Char Char1 Caracter Caracter Caracter Char,Footnote Text Char1 Char Char"/>
    <w:basedOn w:val="Normal"/>
    <w:link w:val="FootnoteTextChar"/>
    <w:semiHidden/>
    <w:rsid w:val="003F2544"/>
    <w:rPr>
      <w:sz w:val="20"/>
      <w:szCs w:val="20"/>
    </w:rPr>
  </w:style>
  <w:style w:type="character" w:customStyle="1" w:styleId="FootnoteTextChar">
    <w:name w:val="Footnote Text Char"/>
    <w:aliases w:val="Footnote Text Char2 Char,Footnote Text Char1 Char Char1,Footnote Text Char Char Char Char,Footnote Text Char Char1 Caracter Caracter Caracter Char Char Char,Footnote Text Char Char1 Caracter Caracter Caracter Char Char1"/>
    <w:basedOn w:val="DefaultParagraphFont"/>
    <w:link w:val="FootnoteText"/>
    <w:rsid w:val="003F2544"/>
    <w:rPr>
      <w:rFonts w:ascii="Times New Roman" w:hAnsi="Times New Roman" w:cs="Times New Roman"/>
      <w:sz w:val="20"/>
      <w:lang w:val="ro-RO"/>
    </w:rPr>
  </w:style>
  <w:style w:type="character" w:customStyle="1" w:styleId="Heading1Char">
    <w:name w:val="Heading 1 Char"/>
    <w:basedOn w:val="DefaultParagraphFont"/>
    <w:link w:val="Heading1"/>
    <w:rsid w:val="00D100ED"/>
    <w:rPr>
      <w:rFonts w:ascii="Arial" w:hAnsi="Arial" w:cs="Arial"/>
      <w:b/>
      <w:bCs/>
      <w:kern w:val="32"/>
      <w:sz w:val="32"/>
      <w:szCs w:val="32"/>
      <w:lang w:val="ro-RO"/>
    </w:rPr>
  </w:style>
  <w:style w:type="paragraph" w:styleId="Header">
    <w:name w:val="header"/>
    <w:basedOn w:val="Normal"/>
    <w:link w:val="HeaderChar"/>
    <w:rsid w:val="00D100ED"/>
    <w:pPr>
      <w:tabs>
        <w:tab w:val="center" w:pos="4320"/>
        <w:tab w:val="right" w:pos="8640"/>
      </w:tabs>
    </w:pPr>
  </w:style>
  <w:style w:type="character" w:customStyle="1" w:styleId="HeaderChar">
    <w:name w:val="Header Char"/>
    <w:basedOn w:val="DefaultParagraphFont"/>
    <w:link w:val="Header"/>
    <w:rsid w:val="00D100ED"/>
    <w:rPr>
      <w:rFonts w:ascii="Times New Roman" w:hAnsi="Times New Roman" w:cs="Times New Roman"/>
      <w:sz w:val="24"/>
      <w:szCs w:val="24"/>
      <w:lang w:val="ro-RO"/>
    </w:rPr>
  </w:style>
  <w:style w:type="paragraph" w:styleId="Footer">
    <w:name w:val="footer"/>
    <w:basedOn w:val="Normal"/>
    <w:link w:val="FooterChar"/>
    <w:rsid w:val="00D100ED"/>
    <w:pPr>
      <w:tabs>
        <w:tab w:val="center" w:pos="4320"/>
        <w:tab w:val="right" w:pos="8640"/>
      </w:tabs>
    </w:pPr>
  </w:style>
  <w:style w:type="character" w:customStyle="1" w:styleId="FooterChar">
    <w:name w:val="Footer Char"/>
    <w:basedOn w:val="DefaultParagraphFont"/>
    <w:link w:val="Footer"/>
    <w:rsid w:val="00D100ED"/>
    <w:rPr>
      <w:rFonts w:ascii="Times New Roman" w:hAnsi="Times New Roman" w:cs="Times New Roman"/>
      <w:sz w:val="24"/>
      <w:szCs w:val="24"/>
      <w:lang w:val="ro-RO"/>
    </w:rPr>
  </w:style>
  <w:style w:type="character" w:styleId="PageNumber">
    <w:name w:val="page number"/>
    <w:basedOn w:val="DefaultParagraphFont"/>
    <w:rsid w:val="00D100ED"/>
  </w:style>
  <w:style w:type="paragraph" w:styleId="BodyTextIndent">
    <w:name w:val="Body Text Indent"/>
    <w:basedOn w:val="Normal"/>
    <w:link w:val="BodyTextIndentChar"/>
    <w:rsid w:val="00D100ED"/>
    <w:pPr>
      <w:spacing w:after="120"/>
      <w:ind w:left="360"/>
    </w:pPr>
  </w:style>
  <w:style w:type="character" w:customStyle="1" w:styleId="BodyTextIndentChar">
    <w:name w:val="Body Text Indent Char"/>
    <w:basedOn w:val="DefaultParagraphFont"/>
    <w:link w:val="BodyTextIndent"/>
    <w:rsid w:val="00D100ED"/>
    <w:rPr>
      <w:rFonts w:ascii="Times New Roman" w:hAnsi="Times New Roman" w:cs="Times New Roman"/>
      <w:sz w:val="24"/>
      <w:szCs w:val="24"/>
      <w:lang w:val="ro-RO"/>
    </w:rPr>
  </w:style>
  <w:style w:type="paragraph" w:styleId="BodyText3">
    <w:name w:val="Body Text 3"/>
    <w:basedOn w:val="Normal"/>
    <w:link w:val="BodyText3Char"/>
    <w:rsid w:val="00D100ED"/>
    <w:pPr>
      <w:spacing w:after="120"/>
    </w:pPr>
    <w:rPr>
      <w:sz w:val="16"/>
      <w:szCs w:val="16"/>
    </w:rPr>
  </w:style>
  <w:style w:type="character" w:customStyle="1" w:styleId="BodyText3Char">
    <w:name w:val="Body Text 3 Char"/>
    <w:basedOn w:val="DefaultParagraphFont"/>
    <w:link w:val="BodyText3"/>
    <w:rsid w:val="00D100ED"/>
    <w:rPr>
      <w:rFonts w:ascii="Times New Roman" w:hAnsi="Times New Roman" w:cs="Times New Roman"/>
      <w:sz w:val="16"/>
      <w:szCs w:val="16"/>
      <w:lang w:val="ro-RO"/>
    </w:rPr>
  </w:style>
  <w:style w:type="paragraph" w:styleId="BodyTextIndent2">
    <w:name w:val="Body Text Indent 2"/>
    <w:basedOn w:val="Normal"/>
    <w:link w:val="BodyTextIndent2Char"/>
    <w:rsid w:val="00D100ED"/>
    <w:pPr>
      <w:spacing w:after="120" w:line="480" w:lineRule="auto"/>
      <w:ind w:left="360"/>
    </w:pPr>
  </w:style>
  <w:style w:type="character" w:customStyle="1" w:styleId="BodyTextIndent2Char">
    <w:name w:val="Body Text Indent 2 Char"/>
    <w:basedOn w:val="DefaultParagraphFont"/>
    <w:link w:val="BodyTextIndent2"/>
    <w:rsid w:val="00D100ED"/>
    <w:rPr>
      <w:rFonts w:ascii="Times New Roman" w:hAnsi="Times New Roman" w:cs="Times New Roman"/>
      <w:sz w:val="24"/>
      <w:szCs w:val="24"/>
      <w:lang w:val="ro-RO"/>
    </w:rPr>
  </w:style>
  <w:style w:type="paragraph" w:customStyle="1" w:styleId="NormalWeb2">
    <w:name w:val="Normal (Web)2"/>
    <w:basedOn w:val="Normal"/>
    <w:rsid w:val="00D100ED"/>
    <w:pPr>
      <w:spacing w:before="105" w:after="105"/>
      <w:ind w:left="105" w:right="105"/>
    </w:pPr>
    <w:rPr>
      <w:lang w:val="en-US"/>
    </w:rPr>
  </w:style>
  <w:style w:type="character" w:styleId="CommentReference">
    <w:name w:val="annotation reference"/>
    <w:semiHidden/>
    <w:rsid w:val="00D100ED"/>
    <w:rPr>
      <w:sz w:val="16"/>
      <w:szCs w:val="16"/>
    </w:rPr>
  </w:style>
  <w:style w:type="paragraph" w:styleId="CommentText">
    <w:name w:val="annotation text"/>
    <w:basedOn w:val="Normal"/>
    <w:link w:val="CommentTextChar"/>
    <w:semiHidden/>
    <w:rsid w:val="00D100ED"/>
    <w:rPr>
      <w:sz w:val="20"/>
      <w:szCs w:val="20"/>
    </w:rPr>
  </w:style>
  <w:style w:type="character" w:customStyle="1" w:styleId="CommentTextChar">
    <w:name w:val="Comment Text Char"/>
    <w:basedOn w:val="DefaultParagraphFont"/>
    <w:link w:val="CommentText"/>
    <w:semiHidden/>
    <w:rsid w:val="00D100ED"/>
    <w:rPr>
      <w:rFonts w:ascii="Times New Roman" w:hAnsi="Times New Roman" w:cs="Times New Roman"/>
      <w:sz w:val="20"/>
      <w:lang w:val="ro-RO"/>
    </w:rPr>
  </w:style>
  <w:style w:type="paragraph" w:styleId="CommentSubject">
    <w:name w:val="annotation subject"/>
    <w:basedOn w:val="CommentText"/>
    <w:next w:val="CommentText"/>
    <w:link w:val="CommentSubjectChar"/>
    <w:semiHidden/>
    <w:rsid w:val="00D100ED"/>
    <w:rPr>
      <w:b/>
      <w:bCs/>
    </w:rPr>
  </w:style>
  <w:style w:type="character" w:customStyle="1" w:styleId="CommentSubjectChar">
    <w:name w:val="Comment Subject Char"/>
    <w:basedOn w:val="CommentTextChar"/>
    <w:link w:val="CommentSubject"/>
    <w:semiHidden/>
    <w:rsid w:val="00D100ED"/>
    <w:rPr>
      <w:rFonts w:ascii="Times New Roman" w:hAnsi="Times New Roman" w:cs="Times New Roman"/>
      <w:b/>
      <w:bCs/>
      <w:sz w:val="20"/>
      <w:lang w:val="ro-RO"/>
    </w:rPr>
  </w:style>
  <w:style w:type="paragraph" w:styleId="BalloonText">
    <w:name w:val="Balloon Text"/>
    <w:basedOn w:val="Normal"/>
    <w:link w:val="BalloonTextChar"/>
    <w:semiHidden/>
    <w:rsid w:val="00D100ED"/>
    <w:rPr>
      <w:rFonts w:ascii="Tahoma" w:hAnsi="Tahoma"/>
      <w:sz w:val="16"/>
      <w:szCs w:val="16"/>
    </w:rPr>
  </w:style>
  <w:style w:type="character" w:customStyle="1" w:styleId="BalloonTextChar">
    <w:name w:val="Balloon Text Char"/>
    <w:basedOn w:val="DefaultParagraphFont"/>
    <w:link w:val="BalloonText"/>
    <w:semiHidden/>
    <w:rsid w:val="00D100ED"/>
    <w:rPr>
      <w:rFonts w:cs="Times New Roman"/>
      <w:sz w:val="16"/>
      <w:szCs w:val="16"/>
      <w:lang w:val="ro-RO"/>
    </w:rPr>
  </w:style>
  <w:style w:type="character" w:styleId="Hyperlink">
    <w:name w:val="Hyperlink"/>
    <w:rsid w:val="00D100ED"/>
    <w:rPr>
      <w:color w:val="0000FF"/>
      <w:u w:val="single"/>
    </w:rPr>
  </w:style>
  <w:style w:type="character" w:customStyle="1" w:styleId="normal1">
    <w:name w:val="normal1"/>
    <w:rsid w:val="00D100ED"/>
    <w:rPr>
      <w:rFonts w:ascii="Tahoma" w:hAnsi="Tahoma" w:cs="Tahoma" w:hint="default"/>
      <w:b w:val="0"/>
      <w:bCs w:val="0"/>
      <w:sz w:val="22"/>
      <w:szCs w:val="22"/>
    </w:rPr>
  </w:style>
  <w:style w:type="paragraph" w:customStyle="1" w:styleId="CharCharCaracterCaracter">
    <w:name w:val="Char Char Caracter Caracter"/>
    <w:basedOn w:val="Normal"/>
    <w:rsid w:val="00D100ED"/>
    <w:pPr>
      <w:spacing w:after="160" w:line="240" w:lineRule="exact"/>
    </w:pPr>
    <w:rPr>
      <w:rFonts w:ascii="Tahoma" w:hAnsi="Tahoma"/>
      <w:sz w:val="20"/>
      <w:szCs w:val="20"/>
    </w:rPr>
  </w:style>
  <w:style w:type="paragraph" w:customStyle="1" w:styleId="CaracterCaracter2CaracterCharCaracterCaracterCaracterCaracterCaracterCaracterChar">
    <w:name w:val="Caracter Caracter2 Caracter Char Caracter Caracter Caracter Caracter Caracter Caracter Char"/>
    <w:basedOn w:val="Normal"/>
    <w:rsid w:val="00D100ED"/>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
    <w:name w:val="Char Caracter Caracter1 Char Caracter Caracter Char Caracter Caracter Char Caracter Caracter Char Char Char Char Caracter Caracter Caracter Caracter Caracter Char Caracter Caracte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
    <w:name w:val="Char Caracter Caracter Char Caracter Caracter Char Caracter Caracter Char Caracter Caracter Caracter Caracter Caracter Char Caracter Caracter Char Caracter Caracter Char Char Char Caracter Caracter Char Caracter Caracter Char"/>
    <w:basedOn w:val="Normal"/>
    <w:rsid w:val="00D100ED"/>
    <w:pPr>
      <w:spacing w:after="160" w:line="240" w:lineRule="exact"/>
    </w:pPr>
    <w:rPr>
      <w:rFonts w:ascii="Tahoma" w:hAnsi="Tahoma"/>
      <w:sz w:val="20"/>
      <w:szCs w:val="20"/>
    </w:rPr>
  </w:style>
  <w:style w:type="character" w:styleId="FootnoteReference">
    <w:name w:val="footnote reference"/>
    <w:semiHidden/>
    <w:rsid w:val="00D100ED"/>
    <w:rPr>
      <w:vertAlign w:val="superscript"/>
    </w:rPr>
  </w:style>
  <w:style w:type="paragraph" w:customStyle="1" w:styleId="CharCharCaracterCaracterCharCharCaracterCaracterCharCharCaracterCaracterCharCharCaracterCaracterCharCharCaracterCaracterCharCharCaracterCaracterCaracterCharCharCaracterCaracter">
    <w:name w:val="Char Char Caracter Caracter Char Char Caracter Caracter Char Char Caracter Caracter Char Char Caracter Caracter Char Char Caracter Caracter Char Char Caracter Caracter Caracter Char Char Caracter Caracter"/>
    <w:basedOn w:val="Normal"/>
    <w:rsid w:val="00D100ED"/>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
    <w:name w:val="Char Char Char Caracter Caracter Char Char Caracter Caracter Caracter Char Char Char Caracter Caracter Char Char Caracter Caracter Char Char Caracter Caracter Char Char Caracter Caracter Char Caracter Caracter Char"/>
    <w:basedOn w:val="Normal"/>
    <w:rsid w:val="00D100ED"/>
    <w:pPr>
      <w:spacing w:after="160" w:line="240" w:lineRule="exact"/>
    </w:pPr>
    <w:rPr>
      <w:rFonts w:ascii="Tahoma" w:hAnsi="Tahoma"/>
      <w:sz w:val="20"/>
      <w:szCs w:val="20"/>
    </w:rPr>
  </w:style>
  <w:style w:type="character" w:customStyle="1" w:styleId="tli">
    <w:name w:val="tli"/>
    <w:basedOn w:val="DefaultParagraphFont"/>
    <w:rsid w:val="00D100ED"/>
  </w:style>
  <w:style w:type="paragraph" w:customStyle="1" w:styleId="CharCaracterCaracterChar">
    <w:name w:val="Char Caracter Caracter Cha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
    <w:name w:val="Char Caracter Caracter Char Caracter Caracter Char Caracter Caracter Char Caracter Caracter Caracter Caracter Caracter Char Caracter Caracter Char Caracter Caracter Char Char Char"/>
    <w:basedOn w:val="Normal"/>
    <w:rsid w:val="00D100ED"/>
    <w:pPr>
      <w:spacing w:after="160" w:line="240" w:lineRule="exact"/>
    </w:pPr>
    <w:rPr>
      <w:rFonts w:ascii="Tahoma" w:hAnsi="Tahoma"/>
      <w:sz w:val="20"/>
      <w:szCs w:val="20"/>
    </w:rPr>
  </w:style>
  <w:style w:type="paragraph" w:customStyle="1" w:styleId="Default">
    <w:name w:val="Default"/>
    <w:rsid w:val="00D100ED"/>
    <w:pPr>
      <w:autoSpaceDE w:val="0"/>
      <w:autoSpaceDN w:val="0"/>
      <w:adjustRightInd w:val="0"/>
      <w:spacing w:line="240" w:lineRule="auto"/>
      <w:ind w:right="0" w:firstLine="0"/>
      <w:jc w:val="left"/>
    </w:pPr>
    <w:rPr>
      <w:rFonts w:ascii="EUAlbertina" w:hAnsi="EUAlbertina" w:cs="EUAlbertina"/>
      <w:color w:val="000000"/>
      <w:sz w:val="24"/>
      <w:szCs w:val="24"/>
    </w:rPr>
  </w:style>
  <w:style w:type="paragraph" w:customStyle="1" w:styleId="CaracterCharCharCaracterCaracterCharCaracterCaracterCharCaracterCaracterCharCharCaracterCaracterCharCaracterCaracter">
    <w:name w:val="Caracter Char Char Caracter Caracter Char Caracter Caracter Char Caracter Caracter Char Char Caracter Caracter Char Caracter Caracter"/>
    <w:basedOn w:val="Normal"/>
    <w:rsid w:val="00D100ED"/>
    <w:pPr>
      <w:spacing w:after="160" w:line="240" w:lineRule="exact"/>
    </w:pPr>
    <w:rPr>
      <w:rFonts w:ascii="Tahoma" w:hAnsi="Tahoma"/>
      <w:sz w:val="20"/>
      <w:szCs w:val="20"/>
    </w:rPr>
  </w:style>
  <w:style w:type="paragraph" w:customStyle="1" w:styleId="CharCharCaracterCaracterCharCharChar">
    <w:name w:val="Char Char Caracter Caracter Char Char Char"/>
    <w:basedOn w:val="Normal"/>
    <w:rsid w:val="00D100ED"/>
    <w:pPr>
      <w:spacing w:after="160" w:line="240" w:lineRule="exact"/>
    </w:pPr>
    <w:rPr>
      <w:rFonts w:ascii="Tahoma" w:hAnsi="Tahoma"/>
      <w:sz w:val="20"/>
      <w:szCs w:val="20"/>
    </w:rPr>
  </w:style>
  <w:style w:type="character" w:styleId="Strong">
    <w:name w:val="Strong"/>
    <w:qFormat/>
    <w:rsid w:val="00D100ED"/>
    <w:rPr>
      <w:b/>
      <w:bCs/>
    </w:rPr>
  </w:style>
  <w:style w:type="paragraph" w:customStyle="1" w:styleId="Quelle">
    <w:name w:val="Quelle"/>
    <w:basedOn w:val="Normal"/>
    <w:rsid w:val="00D100ED"/>
    <w:pPr>
      <w:spacing w:before="120" w:after="480"/>
      <w:ind w:left="709" w:hanging="709"/>
    </w:pPr>
    <w:rPr>
      <w:rFonts w:cs="Mangal"/>
      <w:sz w:val="18"/>
      <w:lang w:val="en-AU" w:bidi="ne-NP"/>
    </w:rPr>
  </w:style>
  <w:style w:type="paragraph" w:customStyle="1" w:styleId="CaracterCaracter2CaracterCharCaracterCaracterCaracterCaracterCaracterCaracterCharCaracterCharCaracterCaracter">
    <w:name w:val="Caracter Caracter2 Caracter Char Caracter Caracter Caracter Caracter Caracter Caracter Char Caracter Char Caracter Caracter"/>
    <w:basedOn w:val="Normal"/>
    <w:rsid w:val="00D100ED"/>
    <w:pPr>
      <w:spacing w:after="160" w:line="240" w:lineRule="exact"/>
    </w:pPr>
    <w:rPr>
      <w:rFonts w:ascii="Tahoma" w:hAnsi="Tahoma"/>
      <w:sz w:val="20"/>
      <w:szCs w:val="20"/>
      <w:lang w:val="en-US"/>
    </w:rPr>
  </w:style>
  <w:style w:type="paragraph" w:customStyle="1" w:styleId="CharCaracterCaracter1CharCaracterCaracterCharCaracterCaracter">
    <w:name w:val="Char Caracter Caracter1 Char Caracter Caracter Char Caracter Caracter"/>
    <w:basedOn w:val="Normal"/>
    <w:rsid w:val="00D100ED"/>
    <w:pPr>
      <w:spacing w:after="160" w:line="240" w:lineRule="exact"/>
    </w:pPr>
    <w:rPr>
      <w:rFonts w:ascii="Tahoma" w:hAnsi="Tahoma" w:cs="Mangal"/>
      <w:sz w:val="20"/>
      <w:lang w:val="en-US" w:bidi="ne-NP"/>
    </w:rPr>
  </w:style>
  <w:style w:type="paragraph" w:styleId="NormalWeb">
    <w:name w:val="Normal (Web)"/>
    <w:basedOn w:val="Normal"/>
    <w:rsid w:val="00D100ED"/>
    <w:pPr>
      <w:spacing w:before="100" w:beforeAutospacing="1" w:after="100" w:afterAutospacing="1"/>
    </w:pPr>
    <w:rPr>
      <w:lang w:val="en-US"/>
    </w:rPr>
  </w:style>
  <w:style w:type="table" w:styleId="TableGrid">
    <w:name w:val="Table Grid"/>
    <w:basedOn w:val="TableNormal"/>
    <w:rsid w:val="00D100ED"/>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D100ED"/>
  </w:style>
  <w:style w:type="paragraph" w:customStyle="1" w:styleId="CharCharCaracterCaracter0">
    <w:name w:val="Char Char Caracter Caracte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0">
    <w:name w:val="Caracter Caracter2 Caracter Char Caracter Caracter Caracter Caracter Caracter Caracter Char"/>
    <w:basedOn w:val="Normal"/>
    <w:rsid w:val="008A159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0">
    <w:name w:val="Char Caracter Caracter1 Char Caracter Caracter Char Caracter Caracter Char Caracter Caracter Char Char Char Char Caracter Caracter Caracter Caracter Caracter Char Caracter Caracte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0">
    <w:name w:val="Char Caracter Caracter Char Caracter Caracter Char Caracter Caracter Char Caracter Caracter Caracter Caracter Caracter Char Caracter Caracter Char Caracter Caracter Char Char Char Caracter Caracter Char Caracter Caracter Char"/>
    <w:basedOn w:val="Normal"/>
    <w:rsid w:val="008A159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0">
    <w:name w:val="Char Char Caracter Caracter Char Char Caracter Caracter Char Char Caracter Caracter Char Char Caracter Caracter Char Char Caracter Caracter Char Char Caracter Caracter Caracter Char Char Caracter Caracter"/>
    <w:basedOn w:val="Normal"/>
    <w:rsid w:val="008A159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0">
    <w:name w:val="Char Char Char Caracter Caracter Char Char Caracter Caracter Caracter Char Char Char Caracter Caracter Char Char Caracter Caracter Char Char Caracter Caracter Char Char Caracter Caracter Char Caracter Caracter Char"/>
    <w:basedOn w:val="Normal"/>
    <w:rsid w:val="008A1599"/>
    <w:pPr>
      <w:spacing w:after="160" w:line="240" w:lineRule="exact"/>
    </w:pPr>
    <w:rPr>
      <w:rFonts w:ascii="Tahoma" w:hAnsi="Tahoma"/>
      <w:sz w:val="20"/>
      <w:szCs w:val="20"/>
    </w:rPr>
  </w:style>
  <w:style w:type="paragraph" w:customStyle="1" w:styleId="CharCaracterCaracterChar0">
    <w:name w:val="Char Caracter Caracter Cha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0">
    <w:name w:val="Char Caracter Caracter Char Caracter Caracter Char Caracter Caracter Char Caracter Caracter Caracter Caracter Caracter Char Caracter Caracter Char Caracter Caracter Char Char Char"/>
    <w:basedOn w:val="Normal"/>
    <w:rsid w:val="008A159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0">
    <w:name w:val="Caracter Char Char Caracter Caracter Char Caracter Caracter Char Caracter Caracter Char Char Caracter Caracter Char Caracter Caracter"/>
    <w:basedOn w:val="Normal"/>
    <w:rsid w:val="008A1599"/>
    <w:pPr>
      <w:spacing w:after="160" w:line="240" w:lineRule="exact"/>
    </w:pPr>
    <w:rPr>
      <w:rFonts w:ascii="Tahoma" w:hAnsi="Tahoma"/>
      <w:sz w:val="20"/>
      <w:szCs w:val="20"/>
    </w:rPr>
  </w:style>
  <w:style w:type="paragraph" w:customStyle="1" w:styleId="CharCharCaracterCaracterCharCharChar0">
    <w:name w:val="Char Char Caracter Caracter Char Char Cha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0">
    <w:name w:val="Caracter Caracter2 Caracter Char Caracter Caracter Caracter Caracter Caracter Caracter Char Caracter Char Caracter Caracter"/>
    <w:basedOn w:val="Normal"/>
    <w:rsid w:val="008A1599"/>
    <w:pPr>
      <w:spacing w:after="160" w:line="240" w:lineRule="exact"/>
    </w:pPr>
    <w:rPr>
      <w:rFonts w:ascii="Tahoma" w:hAnsi="Tahoma"/>
      <w:sz w:val="20"/>
      <w:szCs w:val="20"/>
      <w:lang w:val="en-US"/>
    </w:rPr>
  </w:style>
  <w:style w:type="paragraph" w:customStyle="1" w:styleId="CharCaracterCaracter1CharCaracterCaracterCharCaracterCaracter0">
    <w:name w:val="Char Caracter Caracter1 Char Caracter Caracter Char Caracter Caracter"/>
    <w:basedOn w:val="Normal"/>
    <w:rsid w:val="008A1599"/>
    <w:pPr>
      <w:spacing w:after="160" w:line="240" w:lineRule="exact"/>
    </w:pPr>
    <w:rPr>
      <w:rFonts w:ascii="Tahoma" w:hAnsi="Tahoma" w:cs="Mangal"/>
      <w:sz w:val="20"/>
      <w:lang w:val="en-US" w:bidi="ne-NP"/>
    </w:rPr>
  </w:style>
  <w:style w:type="numbering" w:customStyle="1" w:styleId="NoList1">
    <w:name w:val="No List1"/>
    <w:next w:val="NoList"/>
    <w:semiHidden/>
    <w:rsid w:val="008A3609"/>
  </w:style>
  <w:style w:type="paragraph" w:customStyle="1" w:styleId="CharCharCaracterCaracter1">
    <w:name w:val=" Char Char Caracter Caracte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1">
    <w:name w:val=" Caracter Caracter2 Caracter Char Caracter Caracter Caracter Caracter Caracter Caracter Char"/>
    <w:basedOn w:val="Normal"/>
    <w:rsid w:val="008A360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1">
    <w:name w:val=" Char Caracter Caracter1 Char Caracter Caracter Char Caracter Caracter Char Caracter Caracter Char Char Char Char Caracter Caracter Caracter Caracter Caracter Char Caracter Caracte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1">
    <w:name w:val=" Char Caracter Caracter Char Caracter Caracter Char Caracter Caracter Char Caracter Caracter Caracter Caracter Caracter Char Caracter Caracter Char Caracter Caracter Char Char Char Caracter Caracter Char Caracter Caracter Char"/>
    <w:basedOn w:val="Normal"/>
    <w:rsid w:val="008A360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1">
    <w:name w:val=" Char Char Caracter Caracter Char Char Caracter Caracter Char Char Caracter Caracter Char Char Caracter Caracter Char Char Caracter Caracter Char Char Caracter Caracter Caracter Char Char Caracter Caracter"/>
    <w:basedOn w:val="Normal"/>
    <w:rsid w:val="008A360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1">
    <w:name w:val=" Char Char Char Caracter Caracter Char Char Caracter Caracter Caracter Char Char Char Caracter Caracter Char Char Caracter Caracter Char Char Caracter Caracter Char Char Caracter Caracter Char Caracter Caracter Char"/>
    <w:basedOn w:val="Normal"/>
    <w:rsid w:val="008A3609"/>
    <w:pPr>
      <w:spacing w:after="160" w:line="240" w:lineRule="exact"/>
    </w:pPr>
    <w:rPr>
      <w:rFonts w:ascii="Tahoma" w:hAnsi="Tahoma"/>
      <w:sz w:val="20"/>
      <w:szCs w:val="20"/>
    </w:rPr>
  </w:style>
  <w:style w:type="paragraph" w:customStyle="1" w:styleId="CharCaracterCaracterChar1">
    <w:name w:val=" Char Caracter Caracter Cha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1">
    <w:name w:val=" Char Caracter Caracter Char Caracter Caracter Char Caracter Caracter Char Caracter Caracter Caracter Caracter Caracter Char Caracter Caracter Char Caracter Caracter Char Char Char"/>
    <w:basedOn w:val="Normal"/>
    <w:rsid w:val="008A360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1">
    <w:name w:val=" Caracter Char Char Caracter Caracter Char Caracter Caracter Char Caracter Caracter Char Char Caracter Caracter Char Caracter Caracter"/>
    <w:basedOn w:val="Normal"/>
    <w:rsid w:val="008A3609"/>
    <w:pPr>
      <w:spacing w:after="160" w:line="240" w:lineRule="exact"/>
    </w:pPr>
    <w:rPr>
      <w:rFonts w:ascii="Tahoma" w:hAnsi="Tahoma"/>
      <w:sz w:val="20"/>
      <w:szCs w:val="20"/>
    </w:rPr>
  </w:style>
  <w:style w:type="paragraph" w:customStyle="1" w:styleId="CharCharCaracterCaracterCharCharChar1">
    <w:name w:val=" Char Char Caracter Caracter Char Char Cha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1">
    <w:name w:val=" Caracter Caracter2 Caracter Char Caracter Caracter Caracter Caracter Caracter Caracter Char Caracter Char Caracter Caracter"/>
    <w:basedOn w:val="Normal"/>
    <w:rsid w:val="008A3609"/>
    <w:pPr>
      <w:spacing w:after="160" w:line="240" w:lineRule="exact"/>
    </w:pPr>
    <w:rPr>
      <w:rFonts w:ascii="Tahoma" w:hAnsi="Tahoma"/>
      <w:sz w:val="20"/>
      <w:szCs w:val="20"/>
      <w:lang w:val="en-US"/>
    </w:rPr>
  </w:style>
  <w:style w:type="paragraph" w:customStyle="1" w:styleId="CharCaracterCaracter1CharCaracterCaracterCharCaracterCaracter1">
    <w:name w:val=" Char Caracter Caracter1 Char Caracter Caracter Char Caracter Caracter"/>
    <w:basedOn w:val="Normal"/>
    <w:rsid w:val="008A3609"/>
    <w:pPr>
      <w:spacing w:after="160" w:line="240" w:lineRule="exact"/>
    </w:pPr>
    <w:rPr>
      <w:rFonts w:ascii="Tahoma" w:hAnsi="Tahoma" w:cs="Mangal"/>
      <w:sz w:val="20"/>
      <w:lang w:val="en-US" w:bidi="ne-NP"/>
    </w:rPr>
  </w:style>
  <w:style w:type="table" w:customStyle="1" w:styleId="TableGrid1">
    <w:name w:val="Table Grid1"/>
    <w:basedOn w:val="TableNormal"/>
    <w:next w:val="TableGrid"/>
    <w:rsid w:val="008A3609"/>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801ED-ECB1-4FC8-811F-2D21BF6A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Grigore</dc:creator>
  <cp:keywords/>
  <dc:description/>
  <cp:lastModifiedBy>Iulia Grigore</cp:lastModifiedBy>
  <cp:revision>2</cp:revision>
  <dcterms:created xsi:type="dcterms:W3CDTF">2013-09-23T11:08:00Z</dcterms:created>
  <dcterms:modified xsi:type="dcterms:W3CDTF">2013-09-23T11:08:00Z</dcterms:modified>
</cp:coreProperties>
</file>